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3AD0" w14:textId="750C41E2" w:rsidR="0083396C" w:rsidRDefault="008F18F8" w:rsidP="0083396C">
      <w:pPr>
        <w:pStyle w:val="Tittel"/>
        <w:jc w:val="center"/>
        <w:rPr>
          <w:lang w:val="nb-NO"/>
        </w:rPr>
      </w:pPr>
      <w:r w:rsidRPr="008F18F8">
        <w:rPr>
          <w:lang w:val="nb-NO"/>
        </w:rPr>
        <w:t>Helse</w:t>
      </w:r>
      <w:r w:rsidR="0083396C">
        <w:rPr>
          <w:lang w:val="nb-NO"/>
        </w:rPr>
        <w:t>,</w:t>
      </w:r>
      <w:r w:rsidRPr="008F18F8">
        <w:rPr>
          <w:lang w:val="nb-NO"/>
        </w:rPr>
        <w:t xml:space="preserve"> Miljø og Sikkerhet i Padling</w:t>
      </w:r>
    </w:p>
    <w:p w14:paraId="1244D0D5" w14:textId="77777777" w:rsidR="0083396C" w:rsidRPr="0083396C" w:rsidRDefault="0083396C" w:rsidP="0083396C">
      <w:pPr>
        <w:rPr>
          <w:lang w:val="nb-NO"/>
        </w:rPr>
      </w:pPr>
    </w:p>
    <w:p w14:paraId="6D8DB86D" w14:textId="23B63407" w:rsidR="0083396C" w:rsidRPr="0083396C" w:rsidRDefault="0083396C" w:rsidP="0083396C">
      <w:pPr>
        <w:jc w:val="center"/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1FF6B16F" wp14:editId="198A103B">
            <wp:extent cx="904762" cy="619048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npf til artikke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762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 w:eastAsia="en-US"/>
        </w:rPr>
        <w:id w:val="2913346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DE056D" w14:textId="00F5842C" w:rsidR="0083396C" w:rsidRPr="00661A21" w:rsidRDefault="0083396C" w:rsidP="0083396C">
          <w:pPr>
            <w:pStyle w:val="Overskriftforinnholdsfortegnelse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GB" w:eastAsia="en-US"/>
            </w:rPr>
          </w:pPr>
          <w:r>
            <w:t>Innhold</w:t>
          </w:r>
        </w:p>
        <w:p w14:paraId="5D82EFBA" w14:textId="77777777" w:rsidR="0083396C" w:rsidRDefault="0083396C" w:rsidP="0083396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3157534" w:history="1">
            <w:r w:rsidRPr="00696C3F">
              <w:rPr>
                <w:rStyle w:val="Hyperkobling"/>
                <w:noProof/>
              </w:rPr>
              <w:t>Innledning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_Toc23157534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39734" w14:textId="77777777" w:rsidR="0083396C" w:rsidRDefault="00000000" w:rsidP="0083396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35" w:history="1">
            <w:r w:rsidR="0083396C" w:rsidRPr="00696C3F">
              <w:rPr>
                <w:rStyle w:val="Hyperkobling"/>
                <w:noProof/>
              </w:rPr>
              <w:t>Hva er en HMS-plan?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_Toc23157535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5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6D3C5731" w14:textId="77777777" w:rsidR="0083396C" w:rsidRDefault="00000000" w:rsidP="0083396C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36" w:history="1">
            <w:r w:rsidR="0083396C" w:rsidRPr="00696C3F">
              <w:rPr>
                <w:rStyle w:val="Hyperkobling"/>
                <w:noProof/>
                <w:lang w:val="nb-NO"/>
              </w:rPr>
              <w:t>Mål for HMS-planen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_Toc23157536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5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3EE9E093" w14:textId="77777777" w:rsidR="0083396C" w:rsidRDefault="00000000" w:rsidP="0083396C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37" w:history="1">
            <w:r w:rsidR="0083396C" w:rsidRPr="00696C3F">
              <w:rPr>
                <w:rStyle w:val="Hyperkobling"/>
                <w:noProof/>
                <w:lang w:val="nb-NO"/>
              </w:rPr>
              <w:t>Ansvars og oppgavefordeling i virksomheten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_Toc23157537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5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2D5935DB" w14:textId="77777777" w:rsidR="0083396C" w:rsidRDefault="00000000" w:rsidP="0083396C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38" w:history="1">
            <w:r w:rsidR="0083396C" w:rsidRPr="00696C3F">
              <w:rPr>
                <w:rStyle w:val="Hyperkobling"/>
                <w:noProof/>
                <w:lang w:val="nb-NO"/>
              </w:rPr>
              <w:t>Rutiner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_Toc23157538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5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5273CCDA" w14:textId="77777777" w:rsidR="0083396C" w:rsidRDefault="00000000" w:rsidP="0083396C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39" w:history="1">
            <w:r w:rsidR="0083396C" w:rsidRPr="00696C3F">
              <w:rPr>
                <w:rStyle w:val="Hyperkobling"/>
                <w:noProof/>
              </w:rPr>
              <w:t>Risiko og sårbarhetsanalyse (ROS)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_Toc23157539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6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3F86AD2C" w14:textId="77777777" w:rsidR="0083396C" w:rsidRDefault="00000000" w:rsidP="0083396C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40" w:history="1">
            <w:r w:rsidR="0083396C" w:rsidRPr="00696C3F">
              <w:rPr>
                <w:rStyle w:val="Hyperkobling"/>
                <w:noProof/>
                <w:lang w:val="nb-NO"/>
              </w:rPr>
              <w:t>Akseptskjema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_Toc23157540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6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2CAE52FE" w14:textId="77777777" w:rsidR="0083396C" w:rsidRDefault="00000000" w:rsidP="0083396C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41" w:history="1">
            <w:r w:rsidR="0083396C" w:rsidRPr="00696C3F">
              <w:rPr>
                <w:rStyle w:val="Hyperkobling"/>
                <w:noProof/>
                <w:lang w:val="nb-NO"/>
              </w:rPr>
              <w:t>Risikoanalyseskjemaet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_Toc23157541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7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36B2A43B" w14:textId="77777777" w:rsidR="0083396C" w:rsidRDefault="00000000" w:rsidP="0083396C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42" w:history="1">
            <w:r w:rsidR="0083396C" w:rsidRPr="00696C3F">
              <w:rPr>
                <w:rStyle w:val="Hyperkobling"/>
                <w:noProof/>
                <w:lang w:val="nb-NO"/>
              </w:rPr>
              <w:t>Eksempel ROS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_Toc23157542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8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7E53299F" w14:textId="77777777" w:rsidR="0083396C" w:rsidRDefault="00000000" w:rsidP="0083396C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43" w:history="1">
            <w:r w:rsidR="0083396C" w:rsidRPr="00696C3F">
              <w:rPr>
                <w:rStyle w:val="Hyperkobling"/>
                <w:noProof/>
                <w:lang w:val="nb-NO"/>
              </w:rPr>
              <w:t>Eksempel ROS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_Toc23157543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9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5770AFD2" w14:textId="77777777" w:rsidR="0083396C" w:rsidRDefault="00000000" w:rsidP="0083396C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44" w:history="1">
            <w:r w:rsidR="0083396C" w:rsidRPr="00696C3F">
              <w:rPr>
                <w:rStyle w:val="Hyperkobling"/>
                <w:noProof/>
                <w:lang w:val="nb-NO"/>
              </w:rPr>
              <w:t>Rutiner ved avvik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_Toc23157544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10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1915FD42" w14:textId="77777777" w:rsidR="0083396C" w:rsidRDefault="00000000" w:rsidP="0083396C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45" w:history="1">
            <w:r w:rsidR="0083396C" w:rsidRPr="00696C3F">
              <w:rPr>
                <w:rStyle w:val="Hyperkobling"/>
                <w:noProof/>
                <w:lang w:val="nb-NO"/>
              </w:rPr>
              <w:t>Skjemaet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_Toc23157545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10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7BA18B04" w14:textId="77777777" w:rsidR="0083396C" w:rsidRDefault="00000000" w:rsidP="0083396C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23157546" w:history="1">
            <w:r w:rsidR="0083396C" w:rsidRPr="00696C3F">
              <w:rPr>
                <w:rStyle w:val="Hyperkobling"/>
                <w:noProof/>
              </w:rPr>
              <w:t>Avviksskjema</w:t>
            </w:r>
            <w:r w:rsidR="0083396C">
              <w:rPr>
                <w:noProof/>
                <w:webHidden/>
              </w:rPr>
              <w:tab/>
            </w:r>
            <w:r w:rsidR="0083396C">
              <w:rPr>
                <w:noProof/>
                <w:webHidden/>
              </w:rPr>
              <w:fldChar w:fldCharType="begin"/>
            </w:r>
            <w:r w:rsidR="0083396C">
              <w:rPr>
                <w:noProof/>
                <w:webHidden/>
              </w:rPr>
              <w:instrText xml:space="preserve"> PAGEREF _Toc23157546 \h </w:instrText>
            </w:r>
            <w:r w:rsidR="0083396C">
              <w:rPr>
                <w:noProof/>
                <w:webHidden/>
              </w:rPr>
            </w:r>
            <w:r w:rsidR="0083396C">
              <w:rPr>
                <w:noProof/>
                <w:webHidden/>
              </w:rPr>
              <w:fldChar w:fldCharType="separate"/>
            </w:r>
            <w:r w:rsidR="0083396C">
              <w:rPr>
                <w:noProof/>
                <w:webHidden/>
              </w:rPr>
              <w:t>11</w:t>
            </w:r>
            <w:r w:rsidR="0083396C">
              <w:rPr>
                <w:noProof/>
                <w:webHidden/>
              </w:rPr>
              <w:fldChar w:fldCharType="end"/>
            </w:r>
          </w:hyperlink>
        </w:p>
        <w:p w14:paraId="7F5F0193" w14:textId="77777777" w:rsidR="0083396C" w:rsidRDefault="0083396C" w:rsidP="0083396C">
          <w:r>
            <w:rPr>
              <w:b/>
              <w:bCs/>
            </w:rPr>
            <w:fldChar w:fldCharType="end"/>
          </w:r>
        </w:p>
      </w:sdtContent>
    </w:sdt>
    <w:p w14:paraId="7EA2B15D" w14:textId="427B459B" w:rsidR="00661A21" w:rsidRPr="00661A21" w:rsidRDefault="00661A21" w:rsidP="00661A21">
      <w:pPr>
        <w:rPr>
          <w:lang w:val="nb-NO"/>
        </w:rPr>
      </w:pPr>
    </w:p>
    <w:p w14:paraId="61719FB1" w14:textId="77777777" w:rsidR="008F18F8" w:rsidRDefault="008F18F8">
      <w:pPr>
        <w:rPr>
          <w:lang w:val="nb-NO"/>
        </w:rPr>
      </w:pPr>
    </w:p>
    <w:p w14:paraId="5F083A71" w14:textId="77777777" w:rsidR="00766EB6" w:rsidRDefault="00ED47E0" w:rsidP="00766EB6">
      <w:pPr>
        <w:pStyle w:val="Overskrift1"/>
      </w:pPr>
      <w:bookmarkStart w:id="0" w:name="_Toc23157534"/>
      <w:r>
        <w:lastRenderedPageBreak/>
        <w:t>Innledning</w:t>
      </w:r>
      <w:bookmarkEnd w:id="0"/>
    </w:p>
    <w:p w14:paraId="59B6E587" w14:textId="77777777" w:rsidR="00766EB6" w:rsidRPr="00766EB6" w:rsidRDefault="00766EB6" w:rsidP="00766EB6">
      <w:pPr>
        <w:rPr>
          <w:lang w:val="nb-NO"/>
        </w:rPr>
      </w:pPr>
    </w:p>
    <w:p w14:paraId="58905C22" w14:textId="261C6EF6" w:rsidR="00766EB6" w:rsidRPr="00766EB6" w:rsidRDefault="00766EB6" w:rsidP="00766EB6">
      <w:pPr>
        <w:rPr>
          <w:lang w:val="nb-NO"/>
        </w:rPr>
      </w:pPr>
      <w:r w:rsidRPr="00766EB6">
        <w:rPr>
          <w:lang w:val="nb-NO"/>
        </w:rPr>
        <w:t xml:space="preserve">I mange tilfeller driver man aktivt HMS arbeid på </w:t>
      </w:r>
      <w:r w:rsidR="0046060C">
        <w:rPr>
          <w:lang w:val="nb-NO"/>
        </w:rPr>
        <w:t>et arrangement</w:t>
      </w:r>
      <w:r w:rsidRPr="00766EB6">
        <w:rPr>
          <w:lang w:val="nb-NO"/>
        </w:rPr>
        <w:t xml:space="preserve"> uten at man er seg vesentlig bevisst. Det vil si at man tenker på sikkerheten ved for eksempel å sørge for at deltakere ikke fryser eller er sultne. Dette er HMS arbeid, men det er pakket inn i </w:t>
      </w:r>
      <w:r w:rsidR="0046060C">
        <w:rPr>
          <w:lang w:val="nb-NO"/>
        </w:rPr>
        <w:t>kulturen</w:t>
      </w:r>
      <w:r w:rsidRPr="00766EB6">
        <w:rPr>
          <w:lang w:val="nb-NO"/>
        </w:rPr>
        <w:t xml:space="preserve"> og læringsløpet ved at tiltak som holder deltakerne varme og mette fremmer læring og motivasjon.</w:t>
      </w:r>
    </w:p>
    <w:p w14:paraId="352B7A5D" w14:textId="2BD996CE" w:rsidR="00766EB6" w:rsidRPr="00766EB6" w:rsidRDefault="00766EB6" w:rsidP="00766EB6">
      <w:pPr>
        <w:rPr>
          <w:lang w:val="nb-NO"/>
        </w:rPr>
      </w:pPr>
      <w:r w:rsidRPr="00766EB6">
        <w:rPr>
          <w:lang w:val="nb-NO"/>
        </w:rPr>
        <w:t xml:space="preserve">Selvfølgelig er dette bra, men å tenke igjennom at man også gjør dette for å hindre uønskede hendelser som kan inntreffe senere om man ignorerer disse faktorene er viktig. I verste fall kan, hvis vi følger kuldeeksempelet, kalde deltakere gå ned med </w:t>
      </w:r>
      <w:r>
        <w:rPr>
          <w:lang w:val="nb-NO"/>
        </w:rPr>
        <w:t xml:space="preserve">generell nedkjøling og </w:t>
      </w:r>
      <w:proofErr w:type="gramStart"/>
      <w:r>
        <w:rPr>
          <w:lang w:val="nb-NO"/>
        </w:rPr>
        <w:t>potensiell</w:t>
      </w:r>
      <w:proofErr w:type="gramEnd"/>
      <w:r>
        <w:rPr>
          <w:lang w:val="nb-NO"/>
        </w:rPr>
        <w:t xml:space="preserve"> hypotermi</w:t>
      </w:r>
      <w:r w:rsidRPr="00766EB6">
        <w:rPr>
          <w:lang w:val="nb-NO"/>
        </w:rPr>
        <w:t xml:space="preserve">. Denne prosessen kan i tillegg gå raskere dersom man ikke har fått i seg energi i lunsjen. </w:t>
      </w:r>
    </w:p>
    <w:p w14:paraId="60021ED8" w14:textId="4FA6C5F8" w:rsidR="00766EB6" w:rsidRPr="00766EB6" w:rsidRDefault="00766EB6" w:rsidP="00766EB6">
      <w:pPr>
        <w:rPr>
          <w:lang w:val="nb-NO"/>
        </w:rPr>
      </w:pPr>
      <w:r w:rsidRPr="00766EB6">
        <w:rPr>
          <w:lang w:val="nb-NO"/>
        </w:rPr>
        <w:t xml:space="preserve">Igjennom HMS forskriften og </w:t>
      </w:r>
      <w:proofErr w:type="spellStart"/>
      <w:r w:rsidRPr="00766EB6">
        <w:rPr>
          <w:lang w:val="nb-NO"/>
        </w:rPr>
        <w:t>Produktkontrolloven</w:t>
      </w:r>
      <w:proofErr w:type="spellEnd"/>
      <w:r w:rsidRPr="00766EB6">
        <w:rPr>
          <w:lang w:val="nb-NO"/>
        </w:rPr>
        <w:t xml:space="preserve"> er vi pålagt å dri</w:t>
      </w:r>
      <w:r>
        <w:rPr>
          <w:lang w:val="nb-NO"/>
        </w:rPr>
        <w:t xml:space="preserve">ve systematisk HMS arbeid i </w:t>
      </w:r>
      <w:r w:rsidRPr="00766EB6">
        <w:rPr>
          <w:lang w:val="nb-NO"/>
        </w:rPr>
        <w:t xml:space="preserve">virksomheten. Hensikten er ikke å gjøre det vanskelig for folk å holde </w:t>
      </w:r>
      <w:r w:rsidR="0046060C">
        <w:rPr>
          <w:lang w:val="nb-NO"/>
        </w:rPr>
        <w:t>arrangementer</w:t>
      </w:r>
      <w:r w:rsidRPr="00766EB6">
        <w:rPr>
          <w:lang w:val="nb-NO"/>
        </w:rPr>
        <w:t xml:space="preserve">, men å trygge kursene ved at man sikrer seg at </w:t>
      </w:r>
      <w:r w:rsidR="0046060C">
        <w:rPr>
          <w:lang w:val="nb-NO"/>
        </w:rPr>
        <w:t>arrangør</w:t>
      </w:r>
      <w:r w:rsidRPr="00766EB6">
        <w:rPr>
          <w:lang w:val="nb-NO"/>
        </w:rPr>
        <w:t xml:space="preserve"> har tenkt igjennom risikofaktorer ved </w:t>
      </w:r>
      <w:r>
        <w:rPr>
          <w:lang w:val="nb-NO"/>
        </w:rPr>
        <w:t>aktiviteten</w:t>
      </w:r>
      <w:r w:rsidRPr="00766EB6">
        <w:rPr>
          <w:lang w:val="nb-NO"/>
        </w:rPr>
        <w:t>, samt imøtekommet dem med hensiktsmessige tiltak som reduserer sannsynligheten og konsekvensen, og dermed risikoen, ved eventuelle hendelser til et akseptabelt nivå.</w:t>
      </w:r>
    </w:p>
    <w:p w14:paraId="28E7BD5C" w14:textId="5F466826" w:rsidR="00766EB6" w:rsidRPr="00766EB6" w:rsidRDefault="00766EB6" w:rsidP="00E423DC">
      <w:pPr>
        <w:rPr>
          <w:lang w:val="nb-NO"/>
        </w:rPr>
      </w:pPr>
      <w:r w:rsidRPr="00766EB6">
        <w:rPr>
          <w:lang w:val="nb-NO"/>
        </w:rPr>
        <w:t xml:space="preserve">Det er kravet om at dette arbeidet skal være systematisk risikoreduserende som er essensen i dette skrivet. </w:t>
      </w:r>
    </w:p>
    <w:p w14:paraId="5D582A64" w14:textId="2868C43A" w:rsidR="00766EB6" w:rsidRPr="00766EB6" w:rsidRDefault="00C62EC0" w:rsidP="00766EB6">
      <w:pPr>
        <w:rPr>
          <w:lang w:val="nb-NO"/>
        </w:rPr>
      </w:pPr>
      <w:r>
        <w:rPr>
          <w:lang w:val="nb-NO"/>
        </w:rPr>
        <w:t>Det</w:t>
      </w:r>
      <w:r w:rsidR="00766EB6" w:rsidRPr="00766EB6">
        <w:rPr>
          <w:lang w:val="nb-NO"/>
        </w:rPr>
        <w:t xml:space="preserve"> totale bildet som </w:t>
      </w:r>
      <w:r w:rsidR="00E423DC">
        <w:rPr>
          <w:lang w:val="nb-NO"/>
        </w:rPr>
        <w:t>arrangementsleder</w:t>
      </w:r>
      <w:r w:rsidR="00766EB6" w:rsidRPr="00766EB6">
        <w:rPr>
          <w:lang w:val="nb-NO"/>
        </w:rPr>
        <w:t xml:space="preserve"> til enhver tid må forholde seg til blir ytterligere komplekst ved at flere risikofaktorer gjerne inntreffer og vokser i alvorlighet sammen. Det er summen av en rekke uheldige hendelser som utgjør en ulykke.</w:t>
      </w:r>
    </w:p>
    <w:p w14:paraId="511FEDE6" w14:textId="77777777" w:rsidR="008B6323" w:rsidRDefault="00ED47E0">
      <w:pPr>
        <w:rPr>
          <w:lang w:val="nb-NO"/>
        </w:rPr>
      </w:pPr>
      <w:r>
        <w:rPr>
          <w:lang w:val="nb-NO"/>
        </w:rPr>
        <w:t xml:space="preserve">Dette kapittelet skal gi en oversikt over HMS arbeidet i virksomheten som må være på plass, samtidig som den som leder aktiviteten får innspill på risiko og sårbarhetsanalysen i praksis. </w:t>
      </w:r>
    </w:p>
    <w:p w14:paraId="50F67542" w14:textId="77777777" w:rsidR="008B6323" w:rsidRDefault="008B6323">
      <w:pPr>
        <w:rPr>
          <w:lang w:val="nb-NO"/>
        </w:rPr>
      </w:pPr>
    </w:p>
    <w:p w14:paraId="19FD439D" w14:textId="7BC2E97B" w:rsidR="008B6323" w:rsidRDefault="00041FFA" w:rsidP="00E47925">
      <w:pPr>
        <w:pStyle w:val="Overskrift1"/>
      </w:pPr>
      <w:bookmarkStart w:id="1" w:name="_Toc23157535"/>
      <w:r>
        <w:lastRenderedPageBreak/>
        <w:t xml:space="preserve">Hva er en </w:t>
      </w:r>
      <w:r w:rsidR="0079662A">
        <w:t>HMS</w:t>
      </w:r>
      <w:r w:rsidR="00661A21">
        <w:t>-</w:t>
      </w:r>
      <w:r w:rsidR="0079662A">
        <w:t>plan?</w:t>
      </w:r>
      <w:bookmarkEnd w:id="1"/>
    </w:p>
    <w:p w14:paraId="3AC4415E" w14:textId="77777777" w:rsidR="00661A21" w:rsidRPr="00661A21" w:rsidRDefault="00661A21" w:rsidP="00661A21">
      <w:pPr>
        <w:rPr>
          <w:lang w:val="nb-NO" w:eastAsia="nb-NO"/>
        </w:rPr>
      </w:pPr>
    </w:p>
    <w:p w14:paraId="2417A153" w14:textId="77777777" w:rsidR="0079662A" w:rsidRDefault="0079662A" w:rsidP="0079662A">
      <w:pPr>
        <w:rPr>
          <w:lang w:val="nb-NO" w:eastAsia="nb-NO"/>
        </w:rPr>
      </w:pPr>
      <w:r>
        <w:rPr>
          <w:lang w:val="nb-NO" w:eastAsia="nb-NO"/>
        </w:rPr>
        <w:t xml:space="preserve">Alle som organiserer </w:t>
      </w:r>
      <w:r w:rsidR="00E1212B">
        <w:rPr>
          <w:lang w:val="nb-NO" w:eastAsia="nb-NO"/>
        </w:rPr>
        <w:t xml:space="preserve">og gjennomfører </w:t>
      </w:r>
      <w:r>
        <w:rPr>
          <w:lang w:val="nb-NO" w:eastAsia="nb-NO"/>
        </w:rPr>
        <w:t xml:space="preserve">aktivitet må ha HMS plan. Det spiller ingen rolle om man tar betalt eller ikke. </w:t>
      </w:r>
    </w:p>
    <w:p w14:paraId="3994A4FA" w14:textId="77777777" w:rsidR="00963BD1" w:rsidRDefault="0079662A" w:rsidP="0079662A">
      <w:pPr>
        <w:rPr>
          <w:lang w:val="nb-NO" w:eastAsia="nb-NO"/>
        </w:rPr>
      </w:pPr>
      <w:r>
        <w:rPr>
          <w:lang w:val="nb-NO" w:eastAsia="nb-NO"/>
        </w:rPr>
        <w:t xml:space="preserve">Kommersielle organisert gjennom enkeltmannsforetak eller AS, </w:t>
      </w:r>
      <w:r w:rsidR="00963BD1">
        <w:rPr>
          <w:lang w:val="nb-NO" w:eastAsia="nb-NO"/>
        </w:rPr>
        <w:t>k</w:t>
      </w:r>
      <w:r>
        <w:rPr>
          <w:lang w:val="nb-NO" w:eastAsia="nb-NO"/>
        </w:rPr>
        <w:t>lubber</w:t>
      </w:r>
      <w:r w:rsidR="00963BD1">
        <w:rPr>
          <w:lang w:val="nb-NO" w:eastAsia="nb-NO"/>
        </w:rPr>
        <w:t xml:space="preserve">, </w:t>
      </w:r>
      <w:r>
        <w:rPr>
          <w:lang w:val="nb-NO" w:eastAsia="nb-NO"/>
        </w:rPr>
        <w:t xml:space="preserve">frivillige lag og foreninger, universitet og høgskoler </w:t>
      </w:r>
      <w:r w:rsidR="00963BD1">
        <w:rPr>
          <w:lang w:val="nb-NO" w:eastAsia="nb-NO"/>
        </w:rPr>
        <w:t>er eksempler på organisasjoner som må ha dokumentert HMS plan.</w:t>
      </w:r>
    </w:p>
    <w:p w14:paraId="1689CAA9" w14:textId="123470B9" w:rsidR="00041FFA" w:rsidRDefault="00041FFA" w:rsidP="0079662A">
      <w:pPr>
        <w:rPr>
          <w:lang w:val="nb-NO" w:eastAsia="nb-NO"/>
        </w:rPr>
      </w:pPr>
      <w:r>
        <w:rPr>
          <w:lang w:val="nb-NO" w:eastAsia="nb-NO"/>
        </w:rPr>
        <w:t>I det følgende kommer en gjennomgang av hva som må med i en HMS</w:t>
      </w:r>
      <w:r w:rsidR="00661A21">
        <w:rPr>
          <w:lang w:val="nb-NO" w:eastAsia="nb-NO"/>
        </w:rPr>
        <w:t>-</w:t>
      </w:r>
      <w:r>
        <w:rPr>
          <w:lang w:val="nb-NO" w:eastAsia="nb-NO"/>
        </w:rPr>
        <w:t>plan</w:t>
      </w:r>
    </w:p>
    <w:p w14:paraId="3F3085F1" w14:textId="3F9477AF" w:rsidR="00666A3F" w:rsidRDefault="003F5D5B" w:rsidP="00E47925">
      <w:pPr>
        <w:pStyle w:val="Overskrift2"/>
        <w:rPr>
          <w:lang w:val="nb-NO"/>
        </w:rPr>
      </w:pPr>
      <w:bookmarkStart w:id="2" w:name="_Toc23157536"/>
      <w:r w:rsidRPr="00E1212B">
        <w:rPr>
          <w:lang w:val="nb-NO"/>
        </w:rPr>
        <w:t>Mål for HMS</w:t>
      </w:r>
      <w:r w:rsidR="00661A21">
        <w:rPr>
          <w:lang w:val="nb-NO"/>
        </w:rPr>
        <w:t>-</w:t>
      </w:r>
      <w:r w:rsidRPr="00E1212B">
        <w:rPr>
          <w:lang w:val="nb-NO"/>
        </w:rPr>
        <w:t>planen</w:t>
      </w:r>
      <w:bookmarkEnd w:id="2"/>
    </w:p>
    <w:p w14:paraId="438F5281" w14:textId="0A96CACC" w:rsidR="00F34105" w:rsidRDefault="00BA1566" w:rsidP="00BA1566">
      <w:pPr>
        <w:rPr>
          <w:lang w:val="nb-NO" w:eastAsia="nb-NO"/>
        </w:rPr>
      </w:pPr>
      <w:r>
        <w:rPr>
          <w:lang w:val="nb-NO" w:eastAsia="nb-NO"/>
        </w:rPr>
        <w:t>En HMS</w:t>
      </w:r>
      <w:r w:rsidR="00661A21">
        <w:rPr>
          <w:lang w:val="nb-NO" w:eastAsia="nb-NO"/>
        </w:rPr>
        <w:t>-</w:t>
      </w:r>
      <w:r>
        <w:rPr>
          <w:lang w:val="nb-NO" w:eastAsia="nb-NO"/>
        </w:rPr>
        <w:t>plan starter med gode mål</w:t>
      </w:r>
      <w:r w:rsidR="00F34105">
        <w:rPr>
          <w:lang w:val="nb-NO" w:eastAsia="nb-NO"/>
        </w:rPr>
        <w:t xml:space="preserve"> som er skriftliggjort</w:t>
      </w:r>
      <w:r w:rsidR="00EE27EF">
        <w:rPr>
          <w:lang w:val="nb-NO" w:eastAsia="nb-NO"/>
        </w:rPr>
        <w:t>, gjerne med en liten beskrivelse av virksomheten</w:t>
      </w:r>
      <w:r w:rsidR="00F34105">
        <w:rPr>
          <w:lang w:val="nb-NO" w:eastAsia="nb-NO"/>
        </w:rPr>
        <w:t xml:space="preserve">. Målene man setter seg bør være relevante og oppnåelige. Konkrete mål som er greie å måle kan </w:t>
      </w:r>
      <w:r w:rsidR="00EE27EF">
        <w:rPr>
          <w:lang w:val="nb-NO" w:eastAsia="nb-NO"/>
        </w:rPr>
        <w:t xml:space="preserve">med fordel </w:t>
      </w:r>
      <w:r w:rsidR="00F34105">
        <w:rPr>
          <w:lang w:val="nb-NO" w:eastAsia="nb-NO"/>
        </w:rPr>
        <w:t>kombineres med overordnede mål.</w:t>
      </w:r>
    </w:p>
    <w:p w14:paraId="6C5D048A" w14:textId="77777777" w:rsidR="00EE6C15" w:rsidRDefault="00EE6C15" w:rsidP="00BA1566">
      <w:pPr>
        <w:rPr>
          <w:lang w:val="nb-NO" w:eastAsia="nb-NO"/>
        </w:rPr>
      </w:pPr>
      <w:r>
        <w:rPr>
          <w:lang w:val="nb-NO" w:eastAsia="nb-NO"/>
        </w:rPr>
        <w:t xml:space="preserve">Husk at både de psykososiale (for eksempel arbeidssituasjon og mestringsfølelse) og de fysiske sidene </w:t>
      </w:r>
      <w:r w:rsidR="00514489">
        <w:rPr>
          <w:lang w:val="nb-NO" w:eastAsia="nb-NO"/>
        </w:rPr>
        <w:t>(</w:t>
      </w:r>
      <w:r>
        <w:rPr>
          <w:lang w:val="nb-NO" w:eastAsia="nb-NO"/>
        </w:rPr>
        <w:t xml:space="preserve">for eksempel utstyr og arbeidsområdet som fjell, vann, elv, etc.) må tas med. </w:t>
      </w:r>
    </w:p>
    <w:p w14:paraId="14BF4F07" w14:textId="1D26597D" w:rsidR="00E47925" w:rsidRDefault="00F34105" w:rsidP="00BA1566">
      <w:pPr>
        <w:rPr>
          <w:lang w:val="nb-NO" w:eastAsia="nb-NO"/>
        </w:rPr>
      </w:pPr>
      <w:r>
        <w:rPr>
          <w:lang w:val="nb-NO" w:eastAsia="nb-NO"/>
        </w:rPr>
        <w:t>Skriftliggjøring er mer forpliktende og gjør implementeringen lettere i virksomheten</w:t>
      </w:r>
      <w:r w:rsidR="00BA1566">
        <w:rPr>
          <w:lang w:val="nb-NO" w:eastAsia="nb-NO"/>
        </w:rPr>
        <w:t xml:space="preserve">. </w:t>
      </w:r>
    </w:p>
    <w:p w14:paraId="0A4776EB" w14:textId="0337E329" w:rsidR="00666A3F" w:rsidRDefault="003F5D5B" w:rsidP="00E47925">
      <w:pPr>
        <w:pStyle w:val="Overskrift2"/>
        <w:rPr>
          <w:lang w:val="nb-NO"/>
        </w:rPr>
      </w:pPr>
      <w:bookmarkStart w:id="3" w:name="_Toc23157537"/>
      <w:r w:rsidRPr="00E1212B">
        <w:rPr>
          <w:lang w:val="nb-NO"/>
        </w:rPr>
        <w:t xml:space="preserve">Ansvars og oppgavefordeling i </w:t>
      </w:r>
      <w:bookmarkEnd w:id="3"/>
      <w:r w:rsidR="00E423DC">
        <w:rPr>
          <w:lang w:val="nb-NO"/>
        </w:rPr>
        <w:t>arrangementet</w:t>
      </w:r>
    </w:p>
    <w:p w14:paraId="72A9D1C3" w14:textId="7E335134" w:rsidR="006B5436" w:rsidRDefault="006B5436" w:rsidP="00BA1566">
      <w:pPr>
        <w:rPr>
          <w:lang w:val="nb-NO" w:eastAsia="nb-NO"/>
        </w:rPr>
      </w:pPr>
      <w:r>
        <w:rPr>
          <w:lang w:val="nb-NO" w:eastAsia="nb-NO"/>
        </w:rPr>
        <w:t xml:space="preserve">Beskriv hvordan HMS arbeidet utføres i </w:t>
      </w:r>
      <w:r w:rsidR="00E423DC">
        <w:rPr>
          <w:lang w:val="nb-NO" w:eastAsia="nb-NO"/>
        </w:rPr>
        <w:t>arrangementet</w:t>
      </w:r>
      <w:r>
        <w:rPr>
          <w:lang w:val="nb-NO" w:eastAsia="nb-NO"/>
        </w:rPr>
        <w:t xml:space="preserve">. Hensikten er å synliggjøre en arbeidsflyt som ivaretar sikkerhetsarbeidet fra </w:t>
      </w:r>
      <w:r w:rsidR="00E423DC">
        <w:rPr>
          <w:lang w:val="nb-NO" w:eastAsia="nb-NO"/>
        </w:rPr>
        <w:t>de</w:t>
      </w:r>
      <w:r>
        <w:rPr>
          <w:lang w:val="nb-NO" w:eastAsia="nb-NO"/>
        </w:rPr>
        <w:t xml:space="preserve"> i felt til ledelsen. </w:t>
      </w:r>
    </w:p>
    <w:p w14:paraId="77E10F1C" w14:textId="3CEBEDE0" w:rsidR="00BA1566" w:rsidRPr="00E1212B" w:rsidRDefault="006B5436" w:rsidP="00BA1566">
      <w:pPr>
        <w:rPr>
          <w:lang w:val="nb-NO" w:eastAsia="nb-NO"/>
        </w:rPr>
      </w:pPr>
      <w:r>
        <w:rPr>
          <w:lang w:val="nb-NO" w:eastAsia="nb-NO"/>
        </w:rPr>
        <w:t>Vær konkret ved å s</w:t>
      </w:r>
      <w:r w:rsidR="00BA1566">
        <w:rPr>
          <w:lang w:val="nb-NO" w:eastAsia="nb-NO"/>
        </w:rPr>
        <w:t>ett</w:t>
      </w:r>
      <w:r>
        <w:rPr>
          <w:lang w:val="nb-NO" w:eastAsia="nb-NO"/>
        </w:rPr>
        <w:t>e</w:t>
      </w:r>
      <w:r w:rsidR="00BA1566">
        <w:rPr>
          <w:lang w:val="nb-NO" w:eastAsia="nb-NO"/>
        </w:rPr>
        <w:t xml:space="preserve"> opp en oversikt over hvem som har ansvar for hva i </w:t>
      </w:r>
      <w:r w:rsidR="00E423DC">
        <w:rPr>
          <w:lang w:val="nb-NO" w:eastAsia="nb-NO"/>
        </w:rPr>
        <w:t>arrangementet</w:t>
      </w:r>
      <w:r w:rsidR="00BA1566">
        <w:rPr>
          <w:lang w:val="nb-NO" w:eastAsia="nb-NO"/>
        </w:rPr>
        <w:t xml:space="preserve"> og hvem som har oppfølgingsansvar.</w:t>
      </w:r>
      <w:r w:rsidR="00EE6C15">
        <w:rPr>
          <w:lang w:val="nb-NO" w:eastAsia="nb-NO"/>
        </w:rPr>
        <w:t xml:space="preserve"> Det er fint å lage et organisasjonskart</w:t>
      </w:r>
    </w:p>
    <w:p w14:paraId="100DAD52" w14:textId="77777777" w:rsidR="00666A3F" w:rsidRDefault="003F5D5B" w:rsidP="00E47925">
      <w:pPr>
        <w:pStyle w:val="Overskrift2"/>
        <w:rPr>
          <w:lang w:val="nb-NO"/>
        </w:rPr>
      </w:pPr>
      <w:bookmarkStart w:id="4" w:name="_Toc23157538"/>
      <w:r w:rsidRPr="00E1212B">
        <w:rPr>
          <w:lang w:val="nb-NO"/>
        </w:rPr>
        <w:t>Rutiner</w:t>
      </w:r>
      <w:bookmarkEnd w:id="4"/>
    </w:p>
    <w:p w14:paraId="77BED7E9" w14:textId="77777777" w:rsidR="006B5436" w:rsidRDefault="006B5436" w:rsidP="006B5436">
      <w:pPr>
        <w:rPr>
          <w:lang w:val="nb-NO"/>
        </w:rPr>
      </w:pPr>
      <w:r>
        <w:rPr>
          <w:lang w:val="nb-NO"/>
        </w:rPr>
        <w:t>For å sikre arbeidsflyten og kontinuitet i arbeidet er det viktig å</w:t>
      </w:r>
      <w:r w:rsidR="002D39C6">
        <w:rPr>
          <w:lang w:val="nb-NO"/>
        </w:rPr>
        <w:t xml:space="preserve"> ha</w:t>
      </w:r>
      <w:r>
        <w:rPr>
          <w:lang w:val="nb-NO"/>
        </w:rPr>
        <w:t xml:space="preserve"> gode rutiner. </w:t>
      </w:r>
      <w:r w:rsidR="002D39C6">
        <w:rPr>
          <w:lang w:val="nb-NO"/>
        </w:rPr>
        <w:t>For små virksomheter som leverer aktivitetsbaserte produkter er viktige områder:</w:t>
      </w:r>
    </w:p>
    <w:p w14:paraId="6F6DFD87" w14:textId="77777777" w:rsidR="002D39C6" w:rsidRDefault="002D39C6" w:rsidP="002D39C6">
      <w:pPr>
        <w:pStyle w:val="Listeavsnitt"/>
        <w:numPr>
          <w:ilvl w:val="0"/>
          <w:numId w:val="8"/>
        </w:numPr>
      </w:pPr>
      <w:r>
        <w:t>HMS-kartlegging</w:t>
      </w:r>
    </w:p>
    <w:p w14:paraId="69A415DB" w14:textId="77777777" w:rsidR="002D39C6" w:rsidRDefault="002D39C6" w:rsidP="002D39C6">
      <w:pPr>
        <w:pStyle w:val="Listeavsnitt"/>
        <w:numPr>
          <w:ilvl w:val="0"/>
          <w:numId w:val="8"/>
        </w:numPr>
      </w:pPr>
      <w:r>
        <w:t xml:space="preserve">Opplæring </w:t>
      </w:r>
    </w:p>
    <w:p w14:paraId="56E76F77" w14:textId="77777777" w:rsidR="002D39C6" w:rsidRDefault="002D39C6" w:rsidP="002D39C6">
      <w:pPr>
        <w:pStyle w:val="Listeavsnitt"/>
        <w:numPr>
          <w:ilvl w:val="0"/>
          <w:numId w:val="8"/>
        </w:numPr>
      </w:pPr>
      <w:r>
        <w:t>Risiko- og sårbarhetsanalyse (ROS)</w:t>
      </w:r>
    </w:p>
    <w:p w14:paraId="6BAA6BCA" w14:textId="07353BF8" w:rsidR="002D39C6" w:rsidRDefault="002D39C6" w:rsidP="002D39C6">
      <w:pPr>
        <w:pStyle w:val="Listeavsnitt"/>
        <w:numPr>
          <w:ilvl w:val="0"/>
          <w:numId w:val="8"/>
        </w:numPr>
      </w:pPr>
      <w:r>
        <w:t>Krisehåndteringsplan</w:t>
      </w:r>
    </w:p>
    <w:p w14:paraId="24943245" w14:textId="77777777" w:rsidR="00661A21" w:rsidRPr="002D39C6" w:rsidRDefault="00661A21" w:rsidP="002D39C6"/>
    <w:p w14:paraId="03F6087E" w14:textId="77777777" w:rsidR="00666A3F" w:rsidRDefault="003F5D5B" w:rsidP="00661A21">
      <w:pPr>
        <w:pStyle w:val="Overskrift1"/>
      </w:pPr>
      <w:bookmarkStart w:id="5" w:name="_Toc23157539"/>
      <w:r w:rsidRPr="00E1212B">
        <w:lastRenderedPageBreak/>
        <w:t>R</w:t>
      </w:r>
      <w:r w:rsidR="002D39C6">
        <w:t>isiko og sårbarhetsanalyse (ROS)</w:t>
      </w:r>
      <w:bookmarkEnd w:id="5"/>
    </w:p>
    <w:p w14:paraId="10B070AA" w14:textId="77777777" w:rsidR="002D39C6" w:rsidRDefault="002D39C6" w:rsidP="002D39C6">
      <w:pPr>
        <w:rPr>
          <w:lang w:val="nb-NO"/>
        </w:rPr>
      </w:pPr>
      <w:r>
        <w:rPr>
          <w:lang w:val="nb-NO"/>
        </w:rPr>
        <w:t>Man</w:t>
      </w:r>
      <w:r w:rsidR="000F64B0">
        <w:rPr>
          <w:lang w:val="nb-NO"/>
        </w:rPr>
        <w:t xml:space="preserve">ge opplever ROS analysen som vanskelig </w:t>
      </w:r>
      <w:r>
        <w:rPr>
          <w:lang w:val="nb-NO"/>
        </w:rPr>
        <w:t xml:space="preserve">å komme i gang med. Det viktigste er å sette i gang </w:t>
      </w:r>
      <w:r w:rsidR="00551D8F">
        <w:rPr>
          <w:lang w:val="nb-NO"/>
        </w:rPr>
        <w:t xml:space="preserve">en prosess og </w:t>
      </w:r>
      <w:r>
        <w:rPr>
          <w:lang w:val="nb-NO"/>
        </w:rPr>
        <w:t>papirfeste arbeidet. Hensikten med risikoanalysearbeidet er å redusere risikoen til en restrisiko man kan akseptere i aktiviteten. Noe risiko vil man måtte akseptere</w:t>
      </w:r>
      <w:r w:rsidR="00D841C6">
        <w:rPr>
          <w:lang w:val="nb-NO"/>
        </w:rPr>
        <w:t>, det er restrisikoen</w:t>
      </w:r>
      <w:r>
        <w:rPr>
          <w:lang w:val="nb-NO"/>
        </w:rPr>
        <w:t xml:space="preserve">. </w:t>
      </w:r>
      <w:r w:rsidR="00F97872">
        <w:rPr>
          <w:lang w:val="nb-NO"/>
        </w:rPr>
        <w:t>Risikoanalysen er metoden som benyttes for å kartlegge uønskede hendelser og ulykker.</w:t>
      </w:r>
    </w:p>
    <w:p w14:paraId="5BDEE7A6" w14:textId="77777777" w:rsidR="00EF7E58" w:rsidRDefault="002D39C6" w:rsidP="002D39C6">
      <w:pPr>
        <w:rPr>
          <w:lang w:val="nb-NO"/>
        </w:rPr>
      </w:pPr>
      <w:r>
        <w:rPr>
          <w:lang w:val="nb-NO"/>
        </w:rPr>
        <w:t xml:space="preserve">Risiko = sannsynlighet x konsekvens. </w:t>
      </w:r>
      <w:r w:rsidR="00EA385F">
        <w:rPr>
          <w:lang w:val="nb-NO"/>
        </w:rPr>
        <w:t>Når man kartlegger risiko</w:t>
      </w:r>
      <w:r w:rsidR="00D841C6">
        <w:rPr>
          <w:lang w:val="nb-NO"/>
        </w:rPr>
        <w:t xml:space="preserve"> og treffer tiltak for å redusere den i aktiviteten</w:t>
      </w:r>
      <w:r w:rsidR="00F97872">
        <w:rPr>
          <w:lang w:val="nb-NO"/>
        </w:rPr>
        <w:t>,</w:t>
      </w:r>
      <w:r w:rsidR="00D841C6">
        <w:rPr>
          <w:lang w:val="nb-NO"/>
        </w:rPr>
        <w:t xml:space="preserve"> må man forholde seg til </w:t>
      </w:r>
      <w:r w:rsidR="00F97872">
        <w:rPr>
          <w:lang w:val="nb-NO"/>
        </w:rPr>
        <w:t>sannsynligheten for at en hendelse inntreffer og konsekvensen av at hendelsen inntreffer.</w:t>
      </w:r>
    </w:p>
    <w:p w14:paraId="1169A67F" w14:textId="77777777" w:rsidR="00EF7E58" w:rsidRDefault="00EF7E58" w:rsidP="00EF7E58">
      <w:pPr>
        <w:pStyle w:val="Overskrift3"/>
        <w:rPr>
          <w:lang w:val="nb-NO"/>
        </w:rPr>
      </w:pPr>
      <w:bookmarkStart w:id="6" w:name="_Toc23157540"/>
      <w:r>
        <w:rPr>
          <w:lang w:val="nb-NO"/>
        </w:rPr>
        <w:t>Akseptskjema</w:t>
      </w:r>
      <w:bookmarkEnd w:id="6"/>
    </w:p>
    <w:p w14:paraId="1D250BCA" w14:textId="77777777" w:rsidR="00EF7E58" w:rsidRPr="00EF7E58" w:rsidRDefault="00EF7E58" w:rsidP="00EF7E58">
      <w:pPr>
        <w:rPr>
          <w:lang w:val="nb-NO"/>
        </w:rPr>
      </w:pPr>
      <w:r>
        <w:rPr>
          <w:lang w:val="nb-NO"/>
        </w:rPr>
        <w:t>Akseptskjemaet visualiserer metoden ved å plassere sannsynlighet x konsekvens.</w:t>
      </w:r>
    </w:p>
    <w:p w14:paraId="3141F9F5" w14:textId="77777777" w:rsidR="00871F7F" w:rsidRDefault="00871F7F" w:rsidP="002D39C6">
      <w:pPr>
        <w:rPr>
          <w:lang w:val="nb-NO"/>
        </w:rPr>
      </w:pPr>
      <w:r>
        <w:rPr>
          <w:lang w:val="nb-NO"/>
        </w:rPr>
        <w:t>På Y-aksen finner vi en tallrekke fra 1</w:t>
      </w:r>
      <w:r w:rsidR="000218CC">
        <w:rPr>
          <w:lang w:val="nb-NO"/>
        </w:rPr>
        <w:t xml:space="preserve"> til </w:t>
      </w:r>
      <w:r>
        <w:rPr>
          <w:lang w:val="nb-NO"/>
        </w:rPr>
        <w:t>5. 1 innebærer svært lav sannsynlighet og 5 innebærer svært høy sannsynlighet for at en hendelse inntreffer. Som eksempel kan man si at en nybegynner i kajakk har større sannsynlighet for å velte om det er bølger enn ikke.</w:t>
      </w:r>
    </w:p>
    <w:p w14:paraId="4B1F00F9" w14:textId="77777777" w:rsidR="00CE7588" w:rsidRDefault="00871F7F" w:rsidP="002D39C6">
      <w:pPr>
        <w:rPr>
          <w:lang w:val="nb-NO"/>
        </w:rPr>
      </w:pPr>
      <w:r>
        <w:rPr>
          <w:lang w:val="nb-NO"/>
        </w:rPr>
        <w:t>På X-aksen finner vi også en tallrekke fra 1</w:t>
      </w:r>
      <w:r w:rsidR="000218CC">
        <w:rPr>
          <w:lang w:val="nb-NO"/>
        </w:rPr>
        <w:t xml:space="preserve"> til </w:t>
      </w:r>
      <w:r>
        <w:rPr>
          <w:lang w:val="nb-NO"/>
        </w:rPr>
        <w:t xml:space="preserve">5. </w:t>
      </w:r>
      <w:r w:rsidR="006371C3">
        <w:rPr>
          <w:lang w:val="nb-NO"/>
        </w:rPr>
        <w:t>1 innebærer svært lav konsekvens og 5 innebærer svært høy konsekvens. Som eksempel kan vi si at dersom en svømmedyktig padler med flytevest havner i vannet, så vil konsekvensen være lav. Faller derimot en padler som ikke er svømmedyktig i vannet uten vest vil det gi høy konsekvens.</w:t>
      </w:r>
    </w:p>
    <w:p w14:paraId="7F75298B" w14:textId="77777777" w:rsidR="00CE7588" w:rsidRDefault="006371C3" w:rsidP="00CE7588">
      <w:pPr>
        <w:rPr>
          <w:lang w:val="nb-NO"/>
        </w:rPr>
      </w:pPr>
      <w:r>
        <w:rPr>
          <w:lang w:val="nb-NO"/>
        </w:rPr>
        <w:t xml:space="preserve">For hver </w:t>
      </w:r>
      <w:r w:rsidR="003D45A0">
        <w:rPr>
          <w:lang w:val="nb-NO"/>
        </w:rPr>
        <w:t>identifisert fare</w:t>
      </w:r>
      <w:r>
        <w:rPr>
          <w:lang w:val="nb-NO"/>
        </w:rPr>
        <w:t xml:space="preserve"> gir vi et tall på </w:t>
      </w:r>
      <w:proofErr w:type="spellStart"/>
      <w:r>
        <w:rPr>
          <w:lang w:val="nb-NO"/>
        </w:rPr>
        <w:t>X</w:t>
      </w:r>
      <w:proofErr w:type="spellEnd"/>
      <w:r>
        <w:rPr>
          <w:lang w:val="nb-NO"/>
        </w:rPr>
        <w:t xml:space="preserve">- og Y-aksen som settes inn i aksepttabellen. </w:t>
      </w:r>
      <w:r w:rsidR="00F5205D">
        <w:rPr>
          <w:lang w:val="nb-NO"/>
        </w:rPr>
        <w:t>Kommer</w:t>
      </w:r>
      <w:r>
        <w:rPr>
          <w:lang w:val="nb-NO"/>
        </w:rPr>
        <w:t xml:space="preserve"> man på grønt er det </w:t>
      </w:r>
      <w:r w:rsidR="004A4688">
        <w:rPr>
          <w:lang w:val="nb-NO"/>
        </w:rPr>
        <w:t>kjør</w:t>
      </w:r>
      <w:r>
        <w:rPr>
          <w:lang w:val="nb-NO"/>
        </w:rPr>
        <w:t xml:space="preserve">, </w:t>
      </w:r>
      <w:r w:rsidR="00F5205D">
        <w:rPr>
          <w:lang w:val="nb-NO"/>
        </w:rPr>
        <w:t>kommer</w:t>
      </w:r>
      <w:r>
        <w:rPr>
          <w:lang w:val="nb-NO"/>
        </w:rPr>
        <w:t xml:space="preserve"> man på gult må det settes inn risikoreduserende tiltak og kommer man på </w:t>
      </w:r>
      <w:r w:rsidR="004A4688">
        <w:rPr>
          <w:lang w:val="nb-NO"/>
        </w:rPr>
        <w:t>rødt er det stopp.</w:t>
      </w:r>
    </w:p>
    <w:p w14:paraId="4CC7B893" w14:textId="77777777" w:rsidR="002D47D1" w:rsidRDefault="002D47D1" w:rsidP="00CE7588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52AAF1F9" wp14:editId="2016C922">
            <wp:extent cx="4333875" cy="4470644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septskjem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564" cy="449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0BBA4" w14:textId="77777777" w:rsidR="002D47D1" w:rsidRDefault="002D47D1" w:rsidP="00CE7588">
      <w:pPr>
        <w:pStyle w:val="Overskrift3"/>
        <w:rPr>
          <w:lang w:val="nb-NO"/>
        </w:rPr>
      </w:pPr>
    </w:p>
    <w:p w14:paraId="282B4D0F" w14:textId="77777777" w:rsidR="00CE7588" w:rsidRDefault="00CE7588" w:rsidP="00CE7588">
      <w:pPr>
        <w:pStyle w:val="Overskrift3"/>
        <w:rPr>
          <w:lang w:val="nb-NO"/>
        </w:rPr>
      </w:pPr>
      <w:bookmarkStart w:id="7" w:name="_Toc23157541"/>
      <w:r>
        <w:rPr>
          <w:lang w:val="nb-NO"/>
        </w:rPr>
        <w:t>Risikoanalyseskjemaet</w:t>
      </w:r>
      <w:bookmarkEnd w:id="7"/>
    </w:p>
    <w:p w14:paraId="2038010F" w14:textId="77777777" w:rsidR="00CE7588" w:rsidRDefault="00CE7588" w:rsidP="00CE7588">
      <w:pPr>
        <w:rPr>
          <w:lang w:val="nb-NO"/>
        </w:rPr>
      </w:pPr>
      <w:r>
        <w:rPr>
          <w:lang w:val="nb-NO"/>
        </w:rPr>
        <w:t>Risikoanalyseskjemaet</w:t>
      </w:r>
      <w:r w:rsidR="00163D6A">
        <w:rPr>
          <w:lang w:val="nb-NO"/>
        </w:rPr>
        <w:t xml:space="preserve"> har til hensikt å identifisere</w:t>
      </w:r>
      <w:r>
        <w:rPr>
          <w:lang w:val="nb-NO"/>
        </w:rPr>
        <w:t xml:space="preserve"> faremomenter og tiltak. </w:t>
      </w:r>
      <w:r w:rsidR="00163D6A">
        <w:rPr>
          <w:lang w:val="nb-NO"/>
        </w:rPr>
        <w:t>Skjemaet er delt opp i følgende rubrikker:</w:t>
      </w:r>
    </w:p>
    <w:p w14:paraId="1F8D504D" w14:textId="1CBA76D5" w:rsidR="004C5C5D" w:rsidRDefault="00163D6A" w:rsidP="007B00E3">
      <w:pPr>
        <w:pStyle w:val="Listeavsnitt"/>
        <w:numPr>
          <w:ilvl w:val="0"/>
          <w:numId w:val="9"/>
        </w:numPr>
      </w:pPr>
      <w:r>
        <w:t>Hovedaktivitet</w:t>
      </w:r>
      <w:r>
        <w:br/>
        <w:t>E</w:t>
      </w:r>
      <w:r w:rsidR="00015B82">
        <w:t>t</w:t>
      </w:r>
      <w:r>
        <w:t xml:space="preserve"> </w:t>
      </w:r>
      <w:r w:rsidR="00E423DC">
        <w:t>arrangement</w:t>
      </w:r>
      <w:r>
        <w:t xml:space="preserve"> kan man dele inn i aktiviteter</w:t>
      </w:r>
      <w:r w:rsidR="004C5C5D">
        <w:t>,</w:t>
      </w:r>
      <w:r>
        <w:t xml:space="preserve"> eller faser</w:t>
      </w:r>
      <w:r w:rsidR="004C5C5D">
        <w:t xml:space="preserve">, etter hva som karakteriserer det man gjør i gitte perioder. </w:t>
      </w:r>
      <w:r w:rsidR="004C5C5D">
        <w:br/>
      </w:r>
    </w:p>
    <w:p w14:paraId="0B4E6820" w14:textId="77777777" w:rsidR="00163D6A" w:rsidRDefault="00163D6A" w:rsidP="007B00E3">
      <w:pPr>
        <w:pStyle w:val="Listeavsnitt"/>
        <w:numPr>
          <w:ilvl w:val="0"/>
          <w:numId w:val="9"/>
        </w:numPr>
      </w:pPr>
      <w:r>
        <w:t>Fare</w:t>
      </w:r>
      <w:r w:rsidR="004C5C5D">
        <w:br/>
        <w:t xml:space="preserve">I farerubrikken skal man identifisere faremomenter i den aktuelle fasen man er i. </w:t>
      </w:r>
      <w:r w:rsidR="004C5C5D">
        <w:br/>
      </w:r>
    </w:p>
    <w:p w14:paraId="59FD5868" w14:textId="2D61D49D" w:rsidR="00163D6A" w:rsidRDefault="00163D6A" w:rsidP="00163D6A">
      <w:pPr>
        <w:pStyle w:val="Listeavsnitt"/>
        <w:numPr>
          <w:ilvl w:val="0"/>
          <w:numId w:val="9"/>
        </w:numPr>
      </w:pPr>
      <w:r>
        <w:t>Årsak</w:t>
      </w:r>
      <w:r w:rsidR="004C5C5D">
        <w:br/>
        <w:t xml:space="preserve">I rubrikken for årsak skal identifiserer man hvorfor en fare kan </w:t>
      </w:r>
      <w:r w:rsidR="00661A21">
        <w:t>inntreffe</w:t>
      </w:r>
      <w:r w:rsidR="004C5C5D">
        <w:t>.</w:t>
      </w:r>
      <w:r w:rsidR="004C5C5D">
        <w:br/>
      </w:r>
    </w:p>
    <w:p w14:paraId="6735843E" w14:textId="77777777" w:rsidR="00163D6A" w:rsidRDefault="00163D6A" w:rsidP="00163D6A">
      <w:pPr>
        <w:pStyle w:val="Listeavsnitt"/>
        <w:numPr>
          <w:ilvl w:val="0"/>
          <w:numId w:val="9"/>
        </w:numPr>
      </w:pPr>
      <w:r>
        <w:t>Konsekvens</w:t>
      </w:r>
      <w:r w:rsidR="004C5C5D">
        <w:br/>
        <w:t>På konsekvens skal man tallfeste alvorlighetsgraden av at en fare med gitte årsaker inntreffer.</w:t>
      </w:r>
      <w:r w:rsidR="004C5C5D">
        <w:br/>
      </w:r>
    </w:p>
    <w:p w14:paraId="0B1F1F09" w14:textId="77777777" w:rsidR="00163D6A" w:rsidRDefault="00163D6A" w:rsidP="00163D6A">
      <w:pPr>
        <w:pStyle w:val="Listeavsnitt"/>
        <w:numPr>
          <w:ilvl w:val="0"/>
          <w:numId w:val="9"/>
        </w:numPr>
      </w:pPr>
      <w:r>
        <w:t>Sannsynlighet</w:t>
      </w:r>
      <w:r w:rsidR="004C5C5D">
        <w:br/>
        <w:t>På sannsynlighet skal man tallfeste alvorlighetsgraden av at en fare med gitte årsaker inntreffer.</w:t>
      </w:r>
      <w:r w:rsidR="004C5C5D">
        <w:br/>
      </w:r>
    </w:p>
    <w:p w14:paraId="43F64DF2" w14:textId="77777777" w:rsidR="00163D6A" w:rsidRDefault="00163D6A" w:rsidP="00163D6A">
      <w:pPr>
        <w:pStyle w:val="Listeavsnitt"/>
        <w:numPr>
          <w:ilvl w:val="0"/>
          <w:numId w:val="9"/>
        </w:numPr>
      </w:pPr>
      <w:r>
        <w:t>Risiko</w:t>
      </w:r>
      <w:r w:rsidR="004C5C5D">
        <w:br/>
        <w:t>Etter at tallene fra konsekvens og sannsynlighet er puttet inn i akseptmodellen får vi et risikobilde. Kommer man på grønt er det kjør, kommer man på gult må man ha risikoreduserende tiltak og kommer man på rødt er det stopp.</w:t>
      </w:r>
      <w:r w:rsidR="004C5C5D">
        <w:br/>
      </w:r>
    </w:p>
    <w:p w14:paraId="5B192729" w14:textId="77777777" w:rsidR="00163D6A" w:rsidRDefault="00163D6A" w:rsidP="00163D6A">
      <w:pPr>
        <w:pStyle w:val="Listeavsnitt"/>
        <w:numPr>
          <w:ilvl w:val="0"/>
          <w:numId w:val="9"/>
        </w:numPr>
      </w:pPr>
      <w:r>
        <w:t>Tiltak</w:t>
      </w:r>
      <w:r w:rsidR="004C5C5D">
        <w:br/>
      </w:r>
      <w:r w:rsidR="005E2ACD">
        <w:t>Tiltaket man setter inn er der for å redusere restrisikoen.</w:t>
      </w:r>
      <w:r w:rsidR="004C5C5D">
        <w:br/>
      </w:r>
    </w:p>
    <w:p w14:paraId="6F003F76" w14:textId="77777777" w:rsidR="005E2ACD" w:rsidRDefault="00163D6A" w:rsidP="007B00E3">
      <w:pPr>
        <w:pStyle w:val="Listeavsnitt"/>
        <w:numPr>
          <w:ilvl w:val="0"/>
          <w:numId w:val="9"/>
        </w:numPr>
      </w:pPr>
      <w:r>
        <w:t>Ansvar/Frist</w:t>
      </w:r>
      <w:r w:rsidR="005E2ACD">
        <w:br/>
        <w:t>Ansvar og frist skal vise hvem som følger opp tiltaket når.</w:t>
      </w:r>
      <w:r w:rsidR="005E2ACD">
        <w:br/>
      </w:r>
    </w:p>
    <w:p w14:paraId="778F7D76" w14:textId="77777777" w:rsidR="00163D6A" w:rsidRDefault="00163D6A" w:rsidP="00163D6A">
      <w:pPr>
        <w:pStyle w:val="Listeavsnitt"/>
        <w:numPr>
          <w:ilvl w:val="0"/>
          <w:numId w:val="9"/>
        </w:numPr>
      </w:pPr>
      <w:r>
        <w:t>Restrisiko</w:t>
      </w:r>
      <w:r w:rsidR="005E2ACD">
        <w:br/>
      </w:r>
      <w:r w:rsidR="00AD2AAF">
        <w:t xml:space="preserve">Etter at det er gjort en vurdering på </w:t>
      </w:r>
      <w:r w:rsidR="001807F7">
        <w:t>om tiltaket møter risikoen man landet på gjøres det en vurdering på restrisiko. Restrisiko klassifiseres fra 1 til 3, hvor 1 er kjør, 2 er videre arbeid med tiltaket og 3 er stopp.</w:t>
      </w:r>
      <w:r w:rsidR="005E2ACD">
        <w:br/>
      </w:r>
    </w:p>
    <w:p w14:paraId="56CD11C6" w14:textId="77777777" w:rsidR="00163D6A" w:rsidRPr="00163D6A" w:rsidRDefault="004C5C5D" w:rsidP="00163D6A">
      <w:pPr>
        <w:pStyle w:val="Listeavsnitt"/>
        <w:numPr>
          <w:ilvl w:val="0"/>
          <w:numId w:val="9"/>
        </w:numPr>
      </w:pPr>
      <w:r>
        <w:t>Kommentar</w:t>
      </w:r>
      <w:r w:rsidR="001807F7">
        <w:br/>
        <w:t>Her kan man fylle inn øvrig informasjon ved behov.</w:t>
      </w:r>
    </w:p>
    <w:p w14:paraId="142FC727" w14:textId="77777777" w:rsidR="00CE7588" w:rsidRDefault="00CE7588" w:rsidP="00CE7588">
      <w:pPr>
        <w:rPr>
          <w:lang w:val="nb-NO"/>
        </w:rPr>
      </w:pPr>
    </w:p>
    <w:p w14:paraId="07F7DE11" w14:textId="77777777" w:rsidR="00CE7588" w:rsidRPr="00EF7E58" w:rsidRDefault="005E2ACD" w:rsidP="00CE7588">
      <w:pPr>
        <w:rPr>
          <w:lang w:val="nb-NO"/>
        </w:rPr>
        <w:sectPr w:rsidR="00CE7588" w:rsidRPr="00EF7E5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val="nb-NO"/>
        </w:rPr>
        <w:t>*-</w:t>
      </w:r>
    </w:p>
    <w:p w14:paraId="4B0EDCCF" w14:textId="77777777" w:rsidR="00C041A9" w:rsidRDefault="00C041A9" w:rsidP="00C041A9">
      <w:pPr>
        <w:pStyle w:val="Overskrift3"/>
        <w:rPr>
          <w:lang w:val="nb-NO"/>
        </w:rPr>
      </w:pPr>
      <w:bookmarkStart w:id="8" w:name="_Toc23157542"/>
      <w:r>
        <w:rPr>
          <w:lang w:val="nb-NO"/>
        </w:rPr>
        <w:lastRenderedPageBreak/>
        <w:t>Eksempel ROS</w:t>
      </w:r>
      <w:bookmarkEnd w:id="8"/>
    </w:p>
    <w:p w14:paraId="085A37F0" w14:textId="5A11C757" w:rsidR="00C041A9" w:rsidRPr="00E37EAF" w:rsidRDefault="00E423DC" w:rsidP="00E37EAF">
      <w:pPr>
        <w:rPr>
          <w:lang w:val="nb-NO"/>
        </w:rPr>
      </w:pPr>
      <w:r w:rsidRPr="00E423DC">
        <w:rPr>
          <w:noProof/>
        </w:rPr>
        <w:drawing>
          <wp:inline distT="0" distB="0" distL="0" distR="0" wp14:anchorId="6044395A" wp14:editId="6359DB50">
            <wp:extent cx="5810250" cy="1101973"/>
            <wp:effectExtent l="0" t="0" r="0" b="317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616" cy="11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EAF" w:rsidRPr="00E37EAF">
        <w:rPr>
          <w:noProof/>
        </w:rPr>
        <w:drawing>
          <wp:inline distT="0" distB="0" distL="0" distR="0" wp14:anchorId="3F53E9C6" wp14:editId="2803125F">
            <wp:extent cx="8972550" cy="4872192"/>
            <wp:effectExtent l="0" t="0" r="0" b="508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636" cy="491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0B780" w14:textId="1D1A4E2D" w:rsidR="00C041A9" w:rsidRDefault="00C041A9" w:rsidP="00571349">
      <w:pPr>
        <w:rPr>
          <w:lang w:val="nb-NO"/>
        </w:rPr>
        <w:sectPr w:rsidR="00C041A9" w:rsidSect="00E37EAF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p w14:paraId="6A2C5DA6" w14:textId="77777777" w:rsidR="004A4688" w:rsidRPr="00301412" w:rsidRDefault="004A4688" w:rsidP="004A4688">
      <w:pPr>
        <w:pStyle w:val="Overskrift2"/>
        <w:rPr>
          <w:lang w:val="nb-NO"/>
        </w:rPr>
      </w:pPr>
      <w:bookmarkStart w:id="9" w:name="_Toc290040914"/>
      <w:bookmarkStart w:id="10" w:name="_Toc23157544"/>
      <w:r w:rsidRPr="00301412">
        <w:rPr>
          <w:lang w:val="nb-NO"/>
        </w:rPr>
        <w:lastRenderedPageBreak/>
        <w:t>Rutiner ved avvik</w:t>
      </w:r>
      <w:bookmarkEnd w:id="9"/>
      <w:bookmarkEnd w:id="10"/>
    </w:p>
    <w:p w14:paraId="43119354" w14:textId="77777777" w:rsidR="004A4688" w:rsidRPr="004A4688" w:rsidRDefault="004A4688" w:rsidP="004A4688">
      <w:pPr>
        <w:rPr>
          <w:lang w:val="nb-NO"/>
        </w:rPr>
      </w:pPr>
      <w:r w:rsidRPr="004A4688">
        <w:rPr>
          <w:lang w:val="nb-NO"/>
        </w:rPr>
        <w:t>Ingen systemer er perfekte, og mange faktorer bidrar både enkeltvis og sammen til at avvik vil forekomme. For å holde avvik</w:t>
      </w:r>
      <w:r w:rsidR="003B1D95">
        <w:rPr>
          <w:lang w:val="nb-NO"/>
        </w:rPr>
        <w:t>stallet</w:t>
      </w:r>
      <w:r w:rsidRPr="004A4688">
        <w:rPr>
          <w:lang w:val="nb-NO"/>
        </w:rPr>
        <w:t xml:space="preserve"> så lavt som mulig er det viktig å dokumentere avvik når de forekommer. Små som store.</w:t>
      </w:r>
    </w:p>
    <w:p w14:paraId="144DD82F" w14:textId="77777777" w:rsidR="004A4688" w:rsidRPr="004A4688" w:rsidRDefault="004A4688" w:rsidP="004A4688">
      <w:pPr>
        <w:rPr>
          <w:lang w:val="nb-NO"/>
        </w:rPr>
      </w:pPr>
      <w:r w:rsidRPr="004A4688">
        <w:rPr>
          <w:lang w:val="nb-NO"/>
        </w:rPr>
        <w:t>I et sikkerhetspers</w:t>
      </w:r>
      <w:r>
        <w:rPr>
          <w:lang w:val="nb-NO"/>
        </w:rPr>
        <w:t>pektiv er det viktig at man i virksomheten</w:t>
      </w:r>
      <w:r w:rsidRPr="004A4688">
        <w:rPr>
          <w:lang w:val="nb-NO"/>
        </w:rPr>
        <w:t xml:space="preserve"> har en felles forståelse av hva godt sikkerhetsarbeid er. Det er ute padlingen skjer. Det er praksisfellesskapet og felles utøvelse av aktiviteten som er styre</w:t>
      </w:r>
      <w:r w:rsidR="003B1D95">
        <w:rPr>
          <w:lang w:val="nb-NO"/>
        </w:rPr>
        <w:t>nde for hvor bra eller dårlige man</w:t>
      </w:r>
      <w:r w:rsidRPr="004A4688">
        <w:rPr>
          <w:lang w:val="nb-NO"/>
        </w:rPr>
        <w:t xml:space="preserve"> er som organisasjon. </w:t>
      </w:r>
    </w:p>
    <w:p w14:paraId="096B2E50" w14:textId="77777777" w:rsidR="004A4688" w:rsidRPr="004A4688" w:rsidRDefault="003B1D95" w:rsidP="004A4688">
      <w:pPr>
        <w:rPr>
          <w:lang w:val="nb-NO"/>
        </w:rPr>
      </w:pPr>
      <w:r>
        <w:rPr>
          <w:lang w:val="nb-NO"/>
        </w:rPr>
        <w:t xml:space="preserve">Gode HMS-systemer er virksomheten pålagt å ha for </w:t>
      </w:r>
      <w:r w:rsidR="004A4688" w:rsidRPr="004A4688">
        <w:rPr>
          <w:lang w:val="nb-NO"/>
        </w:rPr>
        <w:t xml:space="preserve">å </w:t>
      </w:r>
      <w:r>
        <w:rPr>
          <w:lang w:val="nb-NO"/>
        </w:rPr>
        <w:t xml:space="preserve">redusere og </w:t>
      </w:r>
      <w:r w:rsidR="004A4688" w:rsidRPr="004A4688">
        <w:rPr>
          <w:lang w:val="nb-NO"/>
        </w:rPr>
        <w:t>unngå uhell</w:t>
      </w:r>
      <w:r>
        <w:rPr>
          <w:lang w:val="nb-NO"/>
        </w:rPr>
        <w:t xml:space="preserve"> og avvik</w:t>
      </w:r>
      <w:r w:rsidR="004A4688" w:rsidRPr="004A4688">
        <w:rPr>
          <w:lang w:val="nb-NO"/>
        </w:rPr>
        <w:t xml:space="preserve">. Når avvik likevel forekommer må avviksskjema fylles ut slik at </w:t>
      </w:r>
      <w:r>
        <w:rPr>
          <w:lang w:val="nb-NO"/>
        </w:rPr>
        <w:t>man</w:t>
      </w:r>
      <w:r w:rsidR="004A4688" w:rsidRPr="004A4688">
        <w:rPr>
          <w:lang w:val="nb-NO"/>
        </w:rPr>
        <w:t xml:space="preserve"> kan finne ut om uhellet skyldes systemsvikt eller om det rett og slett var et uhell som av en eller annen grunn skjedde på tross av systemet. </w:t>
      </w:r>
    </w:p>
    <w:p w14:paraId="6FDC5F1E" w14:textId="77777777" w:rsidR="004A4688" w:rsidRPr="004A4688" w:rsidRDefault="004A4688" w:rsidP="004A4688">
      <w:pPr>
        <w:pStyle w:val="Overskrift2"/>
        <w:rPr>
          <w:lang w:val="nb-NO"/>
        </w:rPr>
      </w:pPr>
      <w:bookmarkStart w:id="11" w:name="_Toc290040915"/>
      <w:bookmarkStart w:id="12" w:name="_Toc23157545"/>
      <w:r w:rsidRPr="004A4688">
        <w:rPr>
          <w:lang w:val="nb-NO"/>
        </w:rPr>
        <w:t>Skjemaet</w:t>
      </w:r>
      <w:bookmarkEnd w:id="11"/>
      <w:bookmarkEnd w:id="12"/>
    </w:p>
    <w:p w14:paraId="7439FA9B" w14:textId="77777777" w:rsidR="004A4688" w:rsidRPr="004A4688" w:rsidRDefault="004A4688" w:rsidP="004A4688">
      <w:pPr>
        <w:rPr>
          <w:lang w:val="nb-NO"/>
        </w:rPr>
      </w:pPr>
      <w:r w:rsidRPr="004A4688">
        <w:rPr>
          <w:lang w:val="nb-NO"/>
        </w:rPr>
        <w:t>Skjemaet inneholder tre punkter som må fylles ut. Etter samme modell som metoden for risikoanalyse er utført etter. Man beskriver hendelse, padleren(e), utstyret og miljøet.</w:t>
      </w:r>
    </w:p>
    <w:p w14:paraId="6F4FFE1F" w14:textId="77777777" w:rsidR="004A4688" w:rsidRPr="004A4688" w:rsidRDefault="004A4688" w:rsidP="004A4688">
      <w:pPr>
        <w:rPr>
          <w:lang w:val="nb-NO"/>
        </w:rPr>
      </w:pPr>
      <w:r w:rsidRPr="004A4688">
        <w:rPr>
          <w:lang w:val="nb-NO"/>
        </w:rPr>
        <w:t>Hendelse</w:t>
      </w:r>
      <w:r w:rsidRPr="004A4688">
        <w:rPr>
          <w:lang w:val="nb-NO"/>
        </w:rPr>
        <w:br/>
        <w:t xml:space="preserve">Her beskrives hendelsen slik den forløp seg. </w:t>
      </w:r>
    </w:p>
    <w:p w14:paraId="6AD4E82A" w14:textId="77777777" w:rsidR="004A4688" w:rsidRPr="004A4688" w:rsidRDefault="004A4688" w:rsidP="004A4688">
      <w:pPr>
        <w:rPr>
          <w:lang w:val="nb-NO"/>
        </w:rPr>
      </w:pPr>
      <w:r w:rsidRPr="004A4688">
        <w:rPr>
          <w:lang w:val="nb-NO"/>
        </w:rPr>
        <w:t>Beskriv padlerens, eventuelt gruppens kompetanse</w:t>
      </w:r>
      <w:r w:rsidRPr="004A4688">
        <w:rPr>
          <w:lang w:val="nb-NO"/>
        </w:rPr>
        <w:br/>
        <w:t>Her er både formell padleutdanning, samt annen relevant formell utdanning, og uformell kompetanse interessant.</w:t>
      </w:r>
    </w:p>
    <w:p w14:paraId="04DB8BAC" w14:textId="77777777" w:rsidR="004A4688" w:rsidRPr="004A4688" w:rsidRDefault="004A4688" w:rsidP="004A4688">
      <w:pPr>
        <w:rPr>
          <w:lang w:val="nb-NO"/>
        </w:rPr>
      </w:pPr>
      <w:r w:rsidRPr="004A4688">
        <w:rPr>
          <w:lang w:val="nb-NO"/>
        </w:rPr>
        <w:t>Beskriv utstyret som ble brukt</w:t>
      </w:r>
      <w:r w:rsidRPr="004A4688">
        <w:rPr>
          <w:lang w:val="nb-NO"/>
        </w:rPr>
        <w:br/>
        <w:t>Her skal man si noe om utstyret som ble brukt.  I tillegg til å si hva slags utstyr det er snakk om, kan man si noe om tilstanden på utstyret.</w:t>
      </w:r>
    </w:p>
    <w:p w14:paraId="7589F510" w14:textId="77777777" w:rsidR="004A4688" w:rsidRPr="004A4688" w:rsidRDefault="004A4688" w:rsidP="004A4688">
      <w:pPr>
        <w:rPr>
          <w:lang w:val="nb-NO"/>
        </w:rPr>
      </w:pPr>
      <w:r w:rsidRPr="004A4688">
        <w:rPr>
          <w:lang w:val="nb-NO"/>
        </w:rPr>
        <w:t>Beskriv de ytre forholdene (vær, vind, temperatur osv.)</w:t>
      </w:r>
      <w:r w:rsidRPr="004A4688">
        <w:rPr>
          <w:lang w:val="nb-NO"/>
        </w:rPr>
        <w:br/>
        <w:t>Her skal man si noe om de ytre forholdene.</w:t>
      </w:r>
    </w:p>
    <w:p w14:paraId="488B4DC4" w14:textId="77777777" w:rsidR="004A4688" w:rsidRPr="004A4688" w:rsidRDefault="004A4688" w:rsidP="004A4688">
      <w:pPr>
        <w:rPr>
          <w:lang w:val="nb-NO"/>
        </w:rPr>
      </w:pPr>
      <w:r w:rsidRPr="004A4688">
        <w:rPr>
          <w:lang w:val="nb-NO"/>
        </w:rPr>
        <w:t>Forslag til tiltak</w:t>
      </w:r>
      <w:r w:rsidRPr="004A4688">
        <w:rPr>
          <w:lang w:val="nb-NO"/>
        </w:rPr>
        <w:br/>
        <w:t>Her skal man si noe om tiltaket som ble satt inn. Her kan man gjerne skille mellom kortsiktige og langsiktige tiltak.</w:t>
      </w:r>
    </w:p>
    <w:p w14:paraId="233321DC" w14:textId="77777777" w:rsidR="004A4688" w:rsidRPr="004A4688" w:rsidRDefault="004A4688" w:rsidP="004A4688">
      <w:pPr>
        <w:rPr>
          <w:rFonts w:ascii="Arial" w:eastAsia="Times New Roman" w:hAnsi="Arial" w:cs="Arial"/>
          <w:bCs/>
          <w:iCs/>
          <w:sz w:val="32"/>
          <w:szCs w:val="28"/>
          <w:lang w:val="nb-NO"/>
        </w:rPr>
      </w:pPr>
      <w:r w:rsidRPr="004A4688">
        <w:rPr>
          <w:lang w:val="nb-NO"/>
        </w:rPr>
        <w:t>Det er viktig at alle punktene fylles ut så godt som mulig, selv om de ikke alltid virker relevante i forhold til hendelsen. De fleste uhell og ulykker skjer gjerne som følge av flere uregelmessigheter som fører til en større.</w:t>
      </w:r>
    </w:p>
    <w:p w14:paraId="7BA6BD99" w14:textId="77777777" w:rsidR="004A4688" w:rsidRPr="00301412" w:rsidRDefault="004A4688" w:rsidP="004A4688">
      <w:pPr>
        <w:pStyle w:val="Overskrift2"/>
        <w:rPr>
          <w:lang w:val="nb-NO"/>
        </w:rPr>
      </w:pPr>
    </w:p>
    <w:p w14:paraId="46C49E21" w14:textId="77777777" w:rsidR="004A4688" w:rsidRPr="00301412" w:rsidRDefault="004A468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b-NO"/>
        </w:rPr>
      </w:pPr>
      <w:r w:rsidRPr="00301412">
        <w:rPr>
          <w:lang w:val="nb-NO"/>
        </w:rPr>
        <w:br w:type="page"/>
      </w:r>
    </w:p>
    <w:bookmarkStart w:id="13" w:name="_Toc23157546"/>
    <w:p w14:paraId="7FF32217" w14:textId="77777777" w:rsidR="004A4688" w:rsidRDefault="004A4688" w:rsidP="004A4688">
      <w:pPr>
        <w:pStyle w:val="Overskrift2"/>
      </w:pPr>
      <w:r>
        <w:rPr>
          <w:b/>
          <w:noProof/>
          <w:color w:val="FFFFFF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FC63DB" wp14:editId="3F8FB3EE">
                <wp:simplePos x="0" y="0"/>
                <wp:positionH relativeFrom="column">
                  <wp:posOffset>4344035</wp:posOffset>
                </wp:positionH>
                <wp:positionV relativeFrom="paragraph">
                  <wp:posOffset>216535</wp:posOffset>
                </wp:positionV>
                <wp:extent cx="1656715" cy="105537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03355" w14:textId="77777777" w:rsidR="007B00E3" w:rsidRDefault="007B00E3" w:rsidP="004A4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C63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2.05pt;margin-top:17.05pt;width:130.45pt;height:8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" stroked="f">
                <v:textbox>
                  <w:txbxContent>
                    <w:p w14:paraId="0F703355" w14:textId="77777777" w:rsidR="007B00E3" w:rsidRDefault="007B00E3" w:rsidP="004A4688"/>
                  </w:txbxContent>
                </v:textbox>
              </v:shape>
            </w:pict>
          </mc:Fallback>
        </mc:AlternateContent>
      </w:r>
      <w:bookmarkStart w:id="14" w:name="_Toc290040916"/>
      <w:proofErr w:type="spellStart"/>
      <w:r>
        <w:t>Avviksskjema</w:t>
      </w:r>
      <w:bookmarkEnd w:id="13"/>
      <w:bookmarkEnd w:id="14"/>
      <w:proofErr w:type="spellEnd"/>
    </w:p>
    <w:p w14:paraId="2D6FBED9" w14:textId="77777777" w:rsidR="00365245" w:rsidRPr="00365245" w:rsidRDefault="00365245" w:rsidP="00365245"/>
    <w:tbl>
      <w:tblPr>
        <w:tblpPr w:leftFromText="141" w:rightFromText="141" w:vertAnchor="text" w:tblpY="1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3828"/>
      </w:tblGrid>
      <w:tr w:rsidR="004A4688" w:rsidRPr="0099340E" w14:paraId="21FD0A29" w14:textId="77777777" w:rsidTr="007B00E3">
        <w:trPr>
          <w:trHeight w:val="1415"/>
        </w:trPr>
        <w:tc>
          <w:tcPr>
            <w:tcW w:w="9039" w:type="dxa"/>
            <w:gridSpan w:val="2"/>
          </w:tcPr>
          <w:p w14:paraId="32F9534A" w14:textId="77777777" w:rsidR="004A4688" w:rsidRPr="005F100C" w:rsidRDefault="00365245" w:rsidP="007B00E3">
            <w:pPr>
              <w:rPr>
                <w:rFonts w:ascii="Arial" w:hAnsi="Arial"/>
                <w:b/>
                <w:color w:val="FFFFFF"/>
                <w:sz w:val="44"/>
                <w:szCs w:val="44"/>
                <w:highlight w:val="black"/>
              </w:rPr>
            </w:pPr>
            <w:r>
              <w:rPr>
                <w:rFonts w:ascii="Arial" w:hAnsi="Arial"/>
                <w:b/>
                <w:noProof/>
                <w:color w:val="FFFFFF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F6968B" wp14:editId="3CFA073F">
                      <wp:simplePos x="0" y="0"/>
                      <wp:positionH relativeFrom="column">
                        <wp:posOffset>1486786</wp:posOffset>
                      </wp:positionH>
                      <wp:positionV relativeFrom="paragraph">
                        <wp:posOffset>148650</wp:posOffset>
                      </wp:positionV>
                      <wp:extent cx="3425825" cy="698500"/>
                      <wp:effectExtent l="0" t="0" r="3175" b="6985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825" cy="698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2E520" w14:textId="77777777" w:rsidR="007B00E3" w:rsidRPr="00BC09ED" w:rsidRDefault="007B00E3" w:rsidP="004A4688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56"/>
                                      <w:szCs w:val="56"/>
                                      <w:highlight w:val="black"/>
                                    </w:rPr>
                                    <w:t>AVVIKSSKJEMA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6F6968B" id="Text Box 6" o:spid="_x0000_s1027" type="#_x0000_t202" style="position:absolute;margin-left:117.05pt;margin-top:11.7pt;width:269.75pt;height: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" strokecolor="white">
                      <v:textbox style="mso-fit-shape-to-text:t">
                        <w:txbxContent>
                          <w:p w14:paraId="3CA2E520" w14:textId="77777777" w:rsidR="007B00E3" w:rsidRPr="00BC09ED" w:rsidRDefault="007B00E3" w:rsidP="004A468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56"/>
                                <w:szCs w:val="56"/>
                                <w:highlight w:val="black"/>
                              </w:rPr>
                              <w:t>AVVIKSSKJEMA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EF4D0EE" wp14:editId="71001A84">
                  <wp:extent cx="1190625" cy="857250"/>
                  <wp:effectExtent l="19050" t="0" r="9525" b="0"/>
                  <wp:docPr id="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688" w:rsidRPr="0099340E" w14:paraId="1F2D8584" w14:textId="77777777" w:rsidTr="007B00E3">
        <w:trPr>
          <w:trHeight w:val="285"/>
        </w:trPr>
        <w:tc>
          <w:tcPr>
            <w:tcW w:w="9039" w:type="dxa"/>
            <w:gridSpan w:val="2"/>
          </w:tcPr>
          <w:p w14:paraId="037B9D4A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  <w:r w:rsidRPr="005F100C">
              <w:rPr>
                <w:rFonts w:ascii="Arial" w:hAnsi="Arial"/>
                <w:b/>
                <w:color w:val="FFFFFF"/>
                <w:highlight w:val="black"/>
              </w:rPr>
              <w:t>EPISODENS KONTAKTPERSON</w:t>
            </w:r>
            <w:r>
              <w:rPr>
                <w:rFonts w:ascii="Arial" w:hAnsi="Arial"/>
                <w:b/>
                <w:color w:val="FFFFFF"/>
                <w:highlight w:val="black"/>
              </w:rPr>
              <w:br/>
            </w:r>
          </w:p>
          <w:p w14:paraId="384DE3EB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</w:p>
        </w:tc>
      </w:tr>
      <w:tr w:rsidR="004A4688" w:rsidRPr="0099340E" w14:paraId="296FF380" w14:textId="77777777" w:rsidTr="007B00E3">
        <w:trPr>
          <w:trHeight w:val="626"/>
        </w:trPr>
        <w:tc>
          <w:tcPr>
            <w:tcW w:w="5211" w:type="dxa"/>
          </w:tcPr>
          <w:p w14:paraId="3067D5F2" w14:textId="77777777" w:rsidR="004A4688" w:rsidRPr="005F100C" w:rsidRDefault="004A4688" w:rsidP="007B00E3">
            <w:pPr>
              <w:rPr>
                <w:rFonts w:ascii="Arial" w:hAnsi="Arial"/>
                <w:b/>
                <w:color w:val="FFFFFF"/>
                <w:highlight w:val="black"/>
              </w:rPr>
            </w:pPr>
            <w:r w:rsidRPr="005F100C">
              <w:rPr>
                <w:rFonts w:ascii="Arial" w:hAnsi="Arial"/>
                <w:b/>
                <w:color w:val="FFFFFF"/>
                <w:highlight w:val="black"/>
              </w:rPr>
              <w:t>STED FOR HENDELSEN</w:t>
            </w:r>
          </w:p>
          <w:p w14:paraId="1A877936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</w:p>
        </w:tc>
        <w:tc>
          <w:tcPr>
            <w:tcW w:w="3828" w:type="dxa"/>
          </w:tcPr>
          <w:p w14:paraId="5A41CD5B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  <w:r w:rsidRPr="005F100C">
              <w:rPr>
                <w:rFonts w:ascii="Arial" w:hAnsi="Arial"/>
                <w:b/>
                <w:color w:val="FFFFFF"/>
                <w:highlight w:val="black"/>
              </w:rPr>
              <w:t>DATO FOR HENDELSEN</w:t>
            </w:r>
          </w:p>
        </w:tc>
      </w:tr>
      <w:tr w:rsidR="004A4688" w:rsidRPr="0099340E" w14:paraId="6E2325ED" w14:textId="77777777" w:rsidTr="00365245">
        <w:trPr>
          <w:trHeight w:val="502"/>
        </w:trPr>
        <w:tc>
          <w:tcPr>
            <w:tcW w:w="9039" w:type="dxa"/>
            <w:gridSpan w:val="2"/>
          </w:tcPr>
          <w:p w14:paraId="46DD4E5D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  <w:r w:rsidRPr="005F100C">
              <w:rPr>
                <w:rFonts w:ascii="Arial" w:hAnsi="Arial"/>
                <w:b/>
                <w:color w:val="FFFFFF"/>
                <w:highlight w:val="black"/>
              </w:rPr>
              <w:t>BESKRIV HENDELSEN</w:t>
            </w:r>
          </w:p>
          <w:p w14:paraId="33142FF6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</w:p>
          <w:p w14:paraId="2880B29B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</w:p>
          <w:p w14:paraId="6C50ADA9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</w:p>
        </w:tc>
      </w:tr>
      <w:tr w:rsidR="004A4688" w:rsidRPr="0099340E" w14:paraId="36AB56EB" w14:textId="77777777" w:rsidTr="007B00E3">
        <w:trPr>
          <w:trHeight w:val="417"/>
        </w:trPr>
        <w:tc>
          <w:tcPr>
            <w:tcW w:w="9039" w:type="dxa"/>
            <w:gridSpan w:val="2"/>
          </w:tcPr>
          <w:p w14:paraId="5572E6EA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  <w:r w:rsidRPr="005F100C">
              <w:rPr>
                <w:rFonts w:ascii="Arial" w:hAnsi="Arial"/>
                <w:b/>
                <w:color w:val="FFFFFF"/>
                <w:highlight w:val="black"/>
              </w:rPr>
              <w:t>BESKRIV PADLERENS, EVENTUELT GRUPPENS KOMPETANSE</w:t>
            </w:r>
          </w:p>
          <w:p w14:paraId="3411758D" w14:textId="77777777" w:rsidR="004A4688" w:rsidRDefault="004A4688" w:rsidP="007B00E3">
            <w:pPr>
              <w:rPr>
                <w:rFonts w:ascii="Arial" w:hAnsi="Arial"/>
                <w:b/>
                <w:highlight w:val="black"/>
              </w:rPr>
            </w:pPr>
          </w:p>
          <w:p w14:paraId="1CD77432" w14:textId="77777777" w:rsidR="00365245" w:rsidRDefault="00365245" w:rsidP="007B00E3">
            <w:pPr>
              <w:rPr>
                <w:rFonts w:ascii="Arial" w:hAnsi="Arial"/>
                <w:b/>
                <w:highlight w:val="black"/>
              </w:rPr>
            </w:pPr>
          </w:p>
          <w:p w14:paraId="10917111" w14:textId="77777777" w:rsidR="00365245" w:rsidRPr="005F100C" w:rsidRDefault="00365245" w:rsidP="007B00E3">
            <w:pPr>
              <w:rPr>
                <w:rFonts w:ascii="Arial" w:hAnsi="Arial"/>
                <w:b/>
                <w:highlight w:val="black"/>
              </w:rPr>
            </w:pPr>
          </w:p>
        </w:tc>
      </w:tr>
      <w:tr w:rsidR="004A4688" w:rsidRPr="0099340E" w14:paraId="05785DCC" w14:textId="77777777" w:rsidTr="007B00E3">
        <w:trPr>
          <w:trHeight w:val="410"/>
        </w:trPr>
        <w:tc>
          <w:tcPr>
            <w:tcW w:w="9039" w:type="dxa"/>
            <w:gridSpan w:val="2"/>
          </w:tcPr>
          <w:p w14:paraId="6632429F" w14:textId="77777777" w:rsidR="004A4688" w:rsidRPr="005F100C" w:rsidRDefault="004A4688" w:rsidP="007B00E3">
            <w:pPr>
              <w:rPr>
                <w:rFonts w:ascii="Arial" w:hAnsi="Arial"/>
                <w:b/>
                <w:highlight w:val="black"/>
              </w:rPr>
            </w:pPr>
            <w:r w:rsidRPr="005F100C">
              <w:rPr>
                <w:rFonts w:ascii="Arial" w:hAnsi="Arial"/>
                <w:b/>
                <w:color w:val="FFFFFF"/>
                <w:highlight w:val="black"/>
              </w:rPr>
              <w:t>BESKRIV UTSTYRET SOM BLE BRUKT</w:t>
            </w:r>
          </w:p>
          <w:p w14:paraId="3132B204" w14:textId="77777777" w:rsidR="004A4688" w:rsidRDefault="004A4688" w:rsidP="007B00E3">
            <w:pPr>
              <w:rPr>
                <w:rFonts w:ascii="Arial" w:hAnsi="Arial"/>
                <w:b/>
                <w:highlight w:val="black"/>
              </w:rPr>
            </w:pPr>
          </w:p>
          <w:p w14:paraId="00E41EA5" w14:textId="77777777" w:rsidR="00365245" w:rsidRDefault="00365245" w:rsidP="007B00E3">
            <w:pPr>
              <w:rPr>
                <w:rFonts w:ascii="Arial" w:hAnsi="Arial"/>
                <w:b/>
                <w:highlight w:val="black"/>
              </w:rPr>
            </w:pPr>
          </w:p>
          <w:p w14:paraId="4A785597" w14:textId="77777777" w:rsidR="00365245" w:rsidRPr="005F100C" w:rsidRDefault="00365245" w:rsidP="007B00E3">
            <w:pPr>
              <w:rPr>
                <w:rFonts w:ascii="Arial" w:hAnsi="Arial"/>
                <w:b/>
                <w:highlight w:val="black"/>
              </w:rPr>
            </w:pPr>
          </w:p>
        </w:tc>
      </w:tr>
      <w:tr w:rsidR="004A4688" w:rsidRPr="00F60DF5" w14:paraId="35F50631" w14:textId="77777777" w:rsidTr="00365245">
        <w:trPr>
          <w:trHeight w:val="818"/>
        </w:trPr>
        <w:tc>
          <w:tcPr>
            <w:tcW w:w="9039" w:type="dxa"/>
            <w:gridSpan w:val="2"/>
          </w:tcPr>
          <w:p w14:paraId="75B3152D" w14:textId="77777777" w:rsidR="004A4688" w:rsidRDefault="004A4688" w:rsidP="007B00E3">
            <w:pPr>
              <w:rPr>
                <w:rFonts w:ascii="Arial" w:hAnsi="Arial"/>
                <w:b/>
                <w:color w:val="FFFFFF"/>
                <w:highlight w:val="black"/>
                <w:lang w:val="nb-NO"/>
              </w:rPr>
            </w:pPr>
            <w:r w:rsidRPr="004A4688">
              <w:rPr>
                <w:rFonts w:ascii="Arial" w:hAnsi="Arial"/>
                <w:b/>
                <w:color w:val="FFFFFF"/>
                <w:highlight w:val="black"/>
                <w:lang w:val="nb-NO"/>
              </w:rPr>
              <w:t>BESKRIV DE YTRE FORHOLDENE (VÆR, VIND, TEMPERATUR OSV)</w:t>
            </w:r>
          </w:p>
          <w:p w14:paraId="724056C8" w14:textId="77777777" w:rsidR="00365245" w:rsidRDefault="00365245" w:rsidP="007B00E3">
            <w:pPr>
              <w:rPr>
                <w:rFonts w:ascii="Arial" w:hAnsi="Arial"/>
                <w:b/>
                <w:color w:val="FFFFFF"/>
                <w:highlight w:val="black"/>
                <w:lang w:val="nb-NO"/>
              </w:rPr>
            </w:pPr>
          </w:p>
          <w:p w14:paraId="294E252D" w14:textId="77777777" w:rsidR="00365245" w:rsidRPr="00365245" w:rsidRDefault="00365245" w:rsidP="007B00E3">
            <w:pPr>
              <w:rPr>
                <w:rFonts w:ascii="Arial" w:hAnsi="Arial"/>
                <w:b/>
                <w:color w:val="FFFFFF"/>
                <w:highlight w:val="black"/>
                <w:lang w:val="nb-NO"/>
              </w:rPr>
            </w:pPr>
          </w:p>
        </w:tc>
      </w:tr>
      <w:tr w:rsidR="004A4688" w:rsidRPr="00F23009" w14:paraId="78F1781F" w14:textId="77777777" w:rsidTr="00365245">
        <w:trPr>
          <w:trHeight w:val="805"/>
        </w:trPr>
        <w:tc>
          <w:tcPr>
            <w:tcW w:w="9039" w:type="dxa"/>
            <w:gridSpan w:val="2"/>
          </w:tcPr>
          <w:p w14:paraId="13FB4D49" w14:textId="77777777" w:rsidR="004A4688" w:rsidRPr="00365245" w:rsidRDefault="004A4688" w:rsidP="007B00E3">
            <w:pPr>
              <w:rPr>
                <w:rFonts w:ascii="Arial" w:hAnsi="Arial"/>
                <w:b/>
                <w:color w:val="FFFFFF"/>
                <w:highlight w:val="black"/>
                <w:lang w:val="nb-NO"/>
              </w:rPr>
            </w:pPr>
            <w:r w:rsidRPr="004A4688">
              <w:rPr>
                <w:rFonts w:ascii="Arial" w:hAnsi="Arial"/>
                <w:b/>
                <w:color w:val="FFFFFF"/>
                <w:highlight w:val="black"/>
                <w:lang w:val="nb-NO"/>
              </w:rPr>
              <w:t xml:space="preserve">FORSLAG TIL TILTAK </w:t>
            </w:r>
            <w:proofErr w:type="gramStart"/>
            <w:r w:rsidRPr="004A4688">
              <w:rPr>
                <w:rFonts w:ascii="Arial" w:hAnsi="Arial"/>
                <w:b/>
                <w:color w:val="FFFFFF"/>
                <w:highlight w:val="black"/>
                <w:lang w:val="nb-NO"/>
              </w:rPr>
              <w:t>– ”LESSONS</w:t>
            </w:r>
            <w:proofErr w:type="gramEnd"/>
            <w:r w:rsidRPr="004A4688">
              <w:rPr>
                <w:rFonts w:ascii="Arial" w:hAnsi="Arial"/>
                <w:b/>
                <w:color w:val="FFFFFF"/>
                <w:highlight w:val="black"/>
                <w:lang w:val="nb-NO"/>
              </w:rPr>
              <w:t xml:space="preserve"> LEARNED”</w:t>
            </w:r>
          </w:p>
          <w:p w14:paraId="2AD0A7F0" w14:textId="77777777" w:rsidR="004A4688" w:rsidRDefault="004A4688" w:rsidP="007B00E3">
            <w:pPr>
              <w:rPr>
                <w:rFonts w:ascii="Arial" w:hAnsi="Arial"/>
                <w:b/>
                <w:highlight w:val="black"/>
                <w:lang w:val="nb-NO"/>
              </w:rPr>
            </w:pPr>
          </w:p>
          <w:p w14:paraId="21C7616E" w14:textId="77777777" w:rsidR="00365245" w:rsidRPr="004A4688" w:rsidRDefault="00365245" w:rsidP="007B00E3">
            <w:pPr>
              <w:rPr>
                <w:rFonts w:ascii="Arial" w:hAnsi="Arial"/>
                <w:b/>
                <w:highlight w:val="black"/>
                <w:lang w:val="nb-NO"/>
              </w:rPr>
            </w:pPr>
          </w:p>
        </w:tc>
      </w:tr>
      <w:tr w:rsidR="004A4688" w:rsidRPr="0099340E" w14:paraId="2C9EF77B" w14:textId="77777777" w:rsidTr="00365245">
        <w:trPr>
          <w:trHeight w:val="64"/>
        </w:trPr>
        <w:tc>
          <w:tcPr>
            <w:tcW w:w="9039" w:type="dxa"/>
            <w:gridSpan w:val="2"/>
          </w:tcPr>
          <w:p w14:paraId="629A422F" w14:textId="77777777" w:rsidR="004A4688" w:rsidRDefault="004A4688" w:rsidP="007B00E3">
            <w:pPr>
              <w:rPr>
                <w:rFonts w:ascii="Arial" w:hAnsi="Arial"/>
                <w:b/>
                <w:highlight w:val="black"/>
              </w:rPr>
            </w:pPr>
            <w:r w:rsidRPr="005F100C">
              <w:rPr>
                <w:rFonts w:ascii="Arial" w:hAnsi="Arial"/>
                <w:b/>
                <w:color w:val="FFFFFF"/>
                <w:highlight w:val="black"/>
              </w:rPr>
              <w:t>ANNET</w:t>
            </w:r>
          </w:p>
          <w:p w14:paraId="52E9E7E7" w14:textId="77777777" w:rsidR="004A4688" w:rsidRDefault="004A4688" w:rsidP="007B00E3">
            <w:pPr>
              <w:rPr>
                <w:rFonts w:ascii="Arial" w:hAnsi="Arial"/>
                <w:b/>
                <w:highlight w:val="black"/>
              </w:rPr>
            </w:pPr>
          </w:p>
          <w:p w14:paraId="72727928" w14:textId="77777777" w:rsidR="00365245" w:rsidRPr="005F100C" w:rsidRDefault="00365245" w:rsidP="007B00E3">
            <w:pPr>
              <w:rPr>
                <w:rFonts w:ascii="Arial" w:hAnsi="Arial"/>
                <w:b/>
                <w:highlight w:val="black"/>
              </w:rPr>
            </w:pPr>
          </w:p>
        </w:tc>
      </w:tr>
    </w:tbl>
    <w:p w14:paraId="77E392BD" w14:textId="3F96525B" w:rsidR="00041FFA" w:rsidRDefault="00041FFA" w:rsidP="00661A21">
      <w:pPr>
        <w:pStyle w:val="Overskrift2"/>
        <w:rPr>
          <w:lang w:val="nb-NO"/>
        </w:rPr>
      </w:pPr>
    </w:p>
    <w:sectPr w:rsidR="00041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77B"/>
    <w:multiLevelType w:val="hybridMultilevel"/>
    <w:tmpl w:val="381847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4ABC"/>
    <w:multiLevelType w:val="hybridMultilevel"/>
    <w:tmpl w:val="B750F7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CC8"/>
    <w:multiLevelType w:val="hybridMultilevel"/>
    <w:tmpl w:val="189C8142"/>
    <w:lvl w:ilvl="0" w:tplc="5600C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08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01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E4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84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06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80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61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08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653408"/>
    <w:multiLevelType w:val="hybridMultilevel"/>
    <w:tmpl w:val="8F16E6E6"/>
    <w:lvl w:ilvl="0" w:tplc="A1802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68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E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8E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0E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26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81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C4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EC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CA3C3A"/>
    <w:multiLevelType w:val="hybridMultilevel"/>
    <w:tmpl w:val="572ED6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13DDB"/>
    <w:multiLevelType w:val="hybridMultilevel"/>
    <w:tmpl w:val="5AB2E1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B1651"/>
    <w:multiLevelType w:val="hybridMultilevel"/>
    <w:tmpl w:val="AA76E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C372F"/>
    <w:multiLevelType w:val="hybridMultilevel"/>
    <w:tmpl w:val="6F6A8D60"/>
    <w:lvl w:ilvl="0" w:tplc="3B686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621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22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0D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40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4C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CF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A1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5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2348F3"/>
    <w:multiLevelType w:val="hybridMultilevel"/>
    <w:tmpl w:val="9050D0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47330">
    <w:abstractNumId w:val="6"/>
  </w:num>
  <w:num w:numId="2" w16cid:durableId="1257833635">
    <w:abstractNumId w:val="3"/>
  </w:num>
  <w:num w:numId="3" w16cid:durableId="844437822">
    <w:abstractNumId w:val="4"/>
  </w:num>
  <w:num w:numId="4" w16cid:durableId="1714307372">
    <w:abstractNumId w:val="2"/>
  </w:num>
  <w:num w:numId="5" w16cid:durableId="2068529707">
    <w:abstractNumId w:val="7"/>
  </w:num>
  <w:num w:numId="6" w16cid:durableId="662926743">
    <w:abstractNumId w:val="1"/>
  </w:num>
  <w:num w:numId="7" w16cid:durableId="1536849193">
    <w:abstractNumId w:val="0"/>
  </w:num>
  <w:num w:numId="8" w16cid:durableId="1031146951">
    <w:abstractNumId w:val="8"/>
  </w:num>
  <w:num w:numId="9" w16cid:durableId="119491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F8"/>
    <w:rsid w:val="00005E07"/>
    <w:rsid w:val="00015B82"/>
    <w:rsid w:val="000218CC"/>
    <w:rsid w:val="00041FFA"/>
    <w:rsid w:val="000A341E"/>
    <w:rsid w:val="000F64B0"/>
    <w:rsid w:val="00163D6A"/>
    <w:rsid w:val="001807F7"/>
    <w:rsid w:val="002D39C6"/>
    <w:rsid w:val="002D47D1"/>
    <w:rsid w:val="00301412"/>
    <w:rsid w:val="00365245"/>
    <w:rsid w:val="003B1D95"/>
    <w:rsid w:val="003D45A0"/>
    <w:rsid w:val="003F5D5B"/>
    <w:rsid w:val="0046060C"/>
    <w:rsid w:val="004A4688"/>
    <w:rsid w:val="004C5C5D"/>
    <w:rsid w:val="00514489"/>
    <w:rsid w:val="00551D8F"/>
    <w:rsid w:val="00571349"/>
    <w:rsid w:val="005E2ACD"/>
    <w:rsid w:val="00613223"/>
    <w:rsid w:val="006371C3"/>
    <w:rsid w:val="00661A21"/>
    <w:rsid w:val="00666A3F"/>
    <w:rsid w:val="006B3043"/>
    <w:rsid w:val="006B5436"/>
    <w:rsid w:val="006B6266"/>
    <w:rsid w:val="007032E5"/>
    <w:rsid w:val="00766EB6"/>
    <w:rsid w:val="0079662A"/>
    <w:rsid w:val="007B00E3"/>
    <w:rsid w:val="007F1AFA"/>
    <w:rsid w:val="0083396C"/>
    <w:rsid w:val="00841B7B"/>
    <w:rsid w:val="0084764F"/>
    <w:rsid w:val="00871F7F"/>
    <w:rsid w:val="008B3940"/>
    <w:rsid w:val="008B6323"/>
    <w:rsid w:val="008D503B"/>
    <w:rsid w:val="008F18F8"/>
    <w:rsid w:val="00950929"/>
    <w:rsid w:val="00963BD1"/>
    <w:rsid w:val="009B04BD"/>
    <w:rsid w:val="00A211B1"/>
    <w:rsid w:val="00AB7BAE"/>
    <w:rsid w:val="00AD2AAF"/>
    <w:rsid w:val="00BA1566"/>
    <w:rsid w:val="00C041A9"/>
    <w:rsid w:val="00C51E8F"/>
    <w:rsid w:val="00C62EC0"/>
    <w:rsid w:val="00CE7588"/>
    <w:rsid w:val="00D26B66"/>
    <w:rsid w:val="00D841C6"/>
    <w:rsid w:val="00E1212B"/>
    <w:rsid w:val="00E32B59"/>
    <w:rsid w:val="00E37EAF"/>
    <w:rsid w:val="00E423DC"/>
    <w:rsid w:val="00E47925"/>
    <w:rsid w:val="00EA385F"/>
    <w:rsid w:val="00ED47E0"/>
    <w:rsid w:val="00EE27EF"/>
    <w:rsid w:val="00EE6C15"/>
    <w:rsid w:val="00EF7E58"/>
    <w:rsid w:val="00F23009"/>
    <w:rsid w:val="00F34105"/>
    <w:rsid w:val="00F5205D"/>
    <w:rsid w:val="00F60DF5"/>
    <w:rsid w:val="00F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97F2"/>
  <w15:chartTrackingRefBased/>
  <w15:docId w15:val="{6BB0BEE6-3CE7-4719-8B43-A000A150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autoRedefine/>
    <w:qFormat/>
    <w:rsid w:val="00766EB6"/>
    <w:pPr>
      <w:keepNext/>
      <w:pageBreakBefore/>
      <w:spacing w:after="0" w:line="240" w:lineRule="auto"/>
      <w:ind w:left="1080" w:right="91" w:hanging="360"/>
      <w:outlineLvl w:val="0"/>
    </w:pPr>
    <w:rPr>
      <w:rFonts w:ascii="Arial" w:eastAsia="Times New Roman" w:hAnsi="Arial" w:cs="Arial"/>
      <w:b/>
      <w:bCs/>
      <w:color w:val="000000"/>
      <w:sz w:val="40"/>
      <w:szCs w:val="20"/>
      <w:lang w:val="nb-NO"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121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1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66EB6"/>
    <w:rPr>
      <w:rFonts w:ascii="Arial" w:eastAsia="Times New Roman" w:hAnsi="Arial" w:cs="Arial"/>
      <w:b/>
      <w:bCs/>
      <w:color w:val="000000"/>
      <w:sz w:val="4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766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B7BAE"/>
    <w:pPr>
      <w:keepLines/>
      <w:pageBreakBefore w:val="0"/>
      <w:spacing w:before="24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AB7BAE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B7BAE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E1212B"/>
    <w:pPr>
      <w:spacing w:after="0" w:line="240" w:lineRule="auto"/>
    </w:pPr>
    <w:rPr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121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15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styleId="Ulstomtale">
    <w:name w:val="Unresolved Mention"/>
    <w:basedOn w:val="Standardskriftforavsnitt"/>
    <w:uiPriority w:val="99"/>
    <w:semiHidden/>
    <w:unhideWhenUsed/>
    <w:rsid w:val="00E47925"/>
    <w:rPr>
      <w:color w:val="808080"/>
      <w:shd w:val="clear" w:color="auto" w:fill="E6E6E6"/>
    </w:rPr>
  </w:style>
  <w:style w:type="paragraph" w:styleId="INNH2">
    <w:name w:val="toc 2"/>
    <w:basedOn w:val="Normal"/>
    <w:next w:val="Normal"/>
    <w:autoRedefine/>
    <w:uiPriority w:val="39"/>
    <w:unhideWhenUsed/>
    <w:rsid w:val="00E47925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041FFA"/>
    <w:pPr>
      <w:spacing w:after="100"/>
      <w:ind w:left="44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E27E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E27E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E27EF"/>
    <w:rPr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E27E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E27EF"/>
    <w:rPr>
      <w:b/>
      <w:bCs/>
      <w:sz w:val="20"/>
      <w:szCs w:val="2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2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27EF"/>
    <w:rPr>
      <w:rFonts w:ascii="Segoe UI" w:hAnsi="Segoe UI" w:cs="Segoe UI"/>
      <w:sz w:val="18"/>
      <w:szCs w:val="18"/>
      <w:lang w:val="en-GB"/>
    </w:rPr>
  </w:style>
  <w:style w:type="paragraph" w:styleId="Tittel">
    <w:name w:val="Title"/>
    <w:basedOn w:val="Normal"/>
    <w:next w:val="Normal"/>
    <w:link w:val="TittelTegn"/>
    <w:uiPriority w:val="10"/>
    <w:qFormat/>
    <w:rsid w:val="00661A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61A2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3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7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2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1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0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4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4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00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6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5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2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9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1709-7874-4FB2-9B2B-89A4132E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1509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Pindard</dc:creator>
  <cp:keywords/>
  <dc:description/>
  <cp:lastModifiedBy>Martin Hanssen</cp:lastModifiedBy>
  <cp:revision>2</cp:revision>
  <dcterms:created xsi:type="dcterms:W3CDTF">2024-07-02T12:15:00Z</dcterms:created>
  <dcterms:modified xsi:type="dcterms:W3CDTF">2024-07-02T12:15:00Z</dcterms:modified>
</cp:coreProperties>
</file>